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2E0C" w14:textId="296E8C38" w:rsidR="0036798B" w:rsidRDefault="0036798B" w:rsidP="00A53D2F">
      <w:pPr>
        <w:pStyle w:val="CommentText"/>
        <w:rPr>
          <w:rFonts w:ascii="Helvetica" w:hAnsi="Helvetica"/>
          <w:sz w:val="24"/>
          <w:szCs w:val="24"/>
        </w:rPr>
      </w:pPr>
      <w:r>
        <w:rPr>
          <w:rFonts w:ascii="Helvetica" w:hAnsi="Helvetica"/>
          <w:noProof/>
          <w:sz w:val="24"/>
          <w:szCs w:val="24"/>
        </w:rPr>
        <w:drawing>
          <wp:inline distT="0" distB="0" distL="0" distR="0" wp14:anchorId="1106165D" wp14:editId="4AB68719">
            <wp:extent cx="6197600" cy="8762365"/>
            <wp:effectExtent l="0" t="0" r="0" b="635"/>
            <wp:docPr id="1" name="Picture 1" descr="Sign on a gate that says This Testing Clinic is Closed until Further Notice. We sincerely apologise for the inconven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 on a gate that says This Testing Clinic is Closed until Further Notice. We sincerely apologise for the inconvenience. "/>
                    <pic:cNvPicPr/>
                  </pic:nvPicPr>
                  <pic:blipFill>
                    <a:blip r:embed="rId7">
                      <a:extLst>
                        <a:ext uri="{28A0092B-C50C-407E-A947-70E740481C1C}">
                          <a14:useLocalDpi xmlns:a14="http://schemas.microsoft.com/office/drawing/2010/main" val="0"/>
                        </a:ext>
                      </a:extLst>
                    </a:blip>
                    <a:stretch>
                      <a:fillRect/>
                    </a:stretch>
                  </pic:blipFill>
                  <pic:spPr>
                    <a:xfrm>
                      <a:off x="0" y="0"/>
                      <a:ext cx="6197600" cy="8762365"/>
                    </a:xfrm>
                    <a:prstGeom prst="rect">
                      <a:avLst/>
                    </a:prstGeom>
                  </pic:spPr>
                </pic:pic>
              </a:graphicData>
            </a:graphic>
          </wp:inline>
        </w:drawing>
      </w:r>
    </w:p>
    <w:p w14:paraId="3A9048A1" w14:textId="77777777" w:rsidR="0036798B" w:rsidRDefault="0036798B" w:rsidP="00A53D2F">
      <w:pPr>
        <w:pStyle w:val="CommentText"/>
        <w:rPr>
          <w:rFonts w:ascii="Helvetica" w:hAnsi="Helvetica"/>
          <w:sz w:val="24"/>
          <w:szCs w:val="24"/>
        </w:rPr>
      </w:pPr>
    </w:p>
    <w:p w14:paraId="4A2381D0" w14:textId="4BE8410E" w:rsidR="0036798B" w:rsidRDefault="0036798B">
      <w:pPr>
        <w:rPr>
          <w:rFonts w:ascii="Helvetica" w:hAnsi="Helvetica"/>
        </w:rPr>
      </w:pPr>
    </w:p>
    <w:p w14:paraId="2C44BE98" w14:textId="366C9995" w:rsidR="0036798B" w:rsidRDefault="0036798B" w:rsidP="00A53D2F">
      <w:pPr>
        <w:pStyle w:val="CommentText"/>
        <w:rPr>
          <w:rFonts w:ascii="Helvetica" w:hAnsi="Helvetica"/>
          <w:sz w:val="24"/>
          <w:szCs w:val="24"/>
        </w:rPr>
      </w:pPr>
      <w:r>
        <w:rPr>
          <w:rFonts w:ascii="Helvetica" w:hAnsi="Helvetica"/>
          <w:sz w:val="24"/>
          <w:szCs w:val="24"/>
        </w:rPr>
        <w:softHyphen/>
      </w:r>
      <w:r>
        <w:rPr>
          <w:rFonts w:ascii="Helvetica" w:hAnsi="Helvetica"/>
          <w:sz w:val="24"/>
          <w:szCs w:val="24"/>
        </w:rPr>
        <w:softHyphen/>
      </w:r>
    </w:p>
    <w:p w14:paraId="688528BF" w14:textId="33973044" w:rsidR="00A53D2F" w:rsidRPr="0036798B" w:rsidRDefault="00A53D2F" w:rsidP="00A53D2F">
      <w:pPr>
        <w:pStyle w:val="CommentText"/>
        <w:rPr>
          <w:rFonts w:ascii="Helvetica" w:hAnsi="Helvetica"/>
          <w:b/>
          <w:bCs/>
          <w:sz w:val="24"/>
          <w:szCs w:val="24"/>
        </w:rPr>
      </w:pPr>
      <w:r w:rsidRPr="0036798B">
        <w:rPr>
          <w:rFonts w:ascii="Helvetica" w:hAnsi="Helvetica"/>
          <w:b/>
          <w:bCs/>
          <w:sz w:val="24"/>
          <w:szCs w:val="24"/>
        </w:rPr>
        <w:t xml:space="preserve">Two years into the COVID-19 pandemic we have reached the most dangerous time yet for people with disability.  While Australia fared well for the first </w:t>
      </w:r>
      <w:r w:rsidR="003B0D00" w:rsidRPr="0036798B">
        <w:rPr>
          <w:rFonts w:ascii="Helvetica" w:hAnsi="Helvetica"/>
          <w:b/>
          <w:bCs/>
          <w:sz w:val="24"/>
          <w:szCs w:val="24"/>
        </w:rPr>
        <w:t>two</w:t>
      </w:r>
      <w:r w:rsidRPr="0036798B">
        <w:rPr>
          <w:rFonts w:ascii="Helvetica" w:hAnsi="Helvetica"/>
          <w:b/>
          <w:bCs/>
          <w:sz w:val="24"/>
          <w:szCs w:val="24"/>
        </w:rPr>
        <w:t xml:space="preserve"> years of the pandemic, we have reached a critical juncture.  Without urgent action we will see </w:t>
      </w:r>
      <w:r w:rsidR="00C519AE" w:rsidRPr="0036798B">
        <w:rPr>
          <w:rFonts w:ascii="Helvetica" w:hAnsi="Helvetica"/>
          <w:b/>
          <w:bCs/>
          <w:sz w:val="24"/>
          <w:szCs w:val="24"/>
        </w:rPr>
        <w:t xml:space="preserve">major </w:t>
      </w:r>
      <w:r w:rsidR="003B0D00" w:rsidRPr="0036798B">
        <w:rPr>
          <w:rFonts w:ascii="Helvetica" w:hAnsi="Helvetica"/>
          <w:b/>
          <w:bCs/>
          <w:sz w:val="24"/>
          <w:szCs w:val="24"/>
        </w:rPr>
        <w:t xml:space="preserve">adverse </w:t>
      </w:r>
      <w:r w:rsidRPr="0036798B">
        <w:rPr>
          <w:rFonts w:ascii="Helvetica" w:hAnsi="Helvetica"/>
          <w:b/>
          <w:bCs/>
          <w:sz w:val="24"/>
          <w:szCs w:val="24"/>
        </w:rPr>
        <w:t>impacts for people with disability and their families</w:t>
      </w:r>
      <w:r w:rsidR="00C519AE" w:rsidRPr="0036798B">
        <w:rPr>
          <w:rFonts w:ascii="Helvetica" w:hAnsi="Helvetica"/>
          <w:b/>
          <w:bCs/>
          <w:sz w:val="24"/>
          <w:szCs w:val="24"/>
        </w:rPr>
        <w:t>, including death.</w:t>
      </w:r>
    </w:p>
    <w:p w14:paraId="512F3377" w14:textId="77777777" w:rsidR="002469EC" w:rsidRPr="0036798B" w:rsidRDefault="002469EC">
      <w:pPr>
        <w:rPr>
          <w:rFonts w:ascii="Helvetica" w:hAnsi="Helvetica"/>
        </w:rPr>
      </w:pPr>
    </w:p>
    <w:p w14:paraId="0FFBAA18" w14:textId="4066C887" w:rsidR="00C519AE" w:rsidRPr="0036798B" w:rsidRDefault="00A66FE8" w:rsidP="00AB64B4">
      <w:pPr>
        <w:rPr>
          <w:rFonts w:ascii="Helvetica" w:hAnsi="Helvetica"/>
        </w:rPr>
      </w:pPr>
      <w:r w:rsidRPr="0036798B">
        <w:rPr>
          <w:rFonts w:ascii="Helvetica" w:hAnsi="Helvetica"/>
        </w:rPr>
        <w:t xml:space="preserve">There are now </w:t>
      </w:r>
      <w:r w:rsidR="00557C8C" w:rsidRPr="0036798B">
        <w:rPr>
          <w:rFonts w:ascii="Helvetica" w:hAnsi="Helvetica"/>
        </w:rPr>
        <w:t xml:space="preserve">unprecedented levels of infection </w:t>
      </w:r>
      <w:r w:rsidR="00F2378D" w:rsidRPr="0036798B">
        <w:rPr>
          <w:rFonts w:ascii="Helvetica" w:hAnsi="Helvetica"/>
        </w:rPr>
        <w:t xml:space="preserve">in Australia </w:t>
      </w:r>
      <w:r w:rsidR="00C519AE" w:rsidRPr="0036798B">
        <w:rPr>
          <w:rFonts w:ascii="Helvetica" w:hAnsi="Helvetica"/>
        </w:rPr>
        <w:t>because of the high</w:t>
      </w:r>
      <w:r w:rsidR="00557C8C" w:rsidRPr="0036798B">
        <w:rPr>
          <w:rFonts w:ascii="Helvetica" w:hAnsi="Helvetica"/>
        </w:rPr>
        <w:t xml:space="preserve"> transmissibility of Omicron</w:t>
      </w:r>
      <w:r w:rsidRPr="0036798B">
        <w:rPr>
          <w:rFonts w:ascii="Helvetica" w:hAnsi="Helvetica"/>
        </w:rPr>
        <w:t>.</w:t>
      </w:r>
      <w:r w:rsidR="00C519AE" w:rsidRPr="0036798B">
        <w:rPr>
          <w:rFonts w:ascii="Helvetica" w:hAnsi="Helvetica"/>
        </w:rPr>
        <w:t xml:space="preserve"> This </w:t>
      </w:r>
      <w:r w:rsidR="003E5DCB" w:rsidRPr="0036798B">
        <w:rPr>
          <w:rFonts w:ascii="Helvetica" w:hAnsi="Helvetica"/>
        </w:rPr>
        <w:t>has resulted in</w:t>
      </w:r>
      <w:r w:rsidRPr="0036798B">
        <w:rPr>
          <w:rFonts w:ascii="Helvetica" w:hAnsi="Helvetica"/>
        </w:rPr>
        <w:t xml:space="preserve"> major </w:t>
      </w:r>
      <w:r w:rsidR="00557C8C" w:rsidRPr="0036798B">
        <w:rPr>
          <w:rFonts w:ascii="Helvetica" w:hAnsi="Helvetica"/>
        </w:rPr>
        <w:t xml:space="preserve">staff shortages in health and disability services. </w:t>
      </w:r>
    </w:p>
    <w:p w14:paraId="0B603919" w14:textId="77777777" w:rsidR="00C519AE" w:rsidRPr="0036798B" w:rsidRDefault="00C519AE" w:rsidP="00AB64B4">
      <w:pPr>
        <w:rPr>
          <w:rFonts w:ascii="Helvetica" w:hAnsi="Helvetica"/>
        </w:rPr>
      </w:pPr>
    </w:p>
    <w:p w14:paraId="32D84308" w14:textId="6944921E" w:rsidR="00CC6A4B" w:rsidRPr="0036798B" w:rsidRDefault="00C519AE" w:rsidP="00AB64B4">
      <w:pPr>
        <w:rPr>
          <w:rFonts w:ascii="Helvetica" w:hAnsi="Helvetica"/>
        </w:rPr>
      </w:pPr>
      <w:r w:rsidRPr="0036798B">
        <w:rPr>
          <w:rFonts w:ascii="Helvetica" w:hAnsi="Helvetica"/>
        </w:rPr>
        <w:t>Right now, p</w:t>
      </w:r>
      <w:r w:rsidR="007E2B88" w:rsidRPr="0036798B">
        <w:rPr>
          <w:rFonts w:ascii="Helvetica" w:hAnsi="Helvetica"/>
        </w:rPr>
        <w:t>eople with disability are at high risk of not getting essential supp</w:t>
      </w:r>
      <w:r w:rsidR="00F2378D" w:rsidRPr="0036798B">
        <w:rPr>
          <w:rFonts w:ascii="Helvetica" w:hAnsi="Helvetica"/>
        </w:rPr>
        <w:t xml:space="preserve">orts for </w:t>
      </w:r>
      <w:r w:rsidR="00A66FE8" w:rsidRPr="0036798B">
        <w:rPr>
          <w:rFonts w:ascii="Helvetica" w:hAnsi="Helvetica"/>
        </w:rPr>
        <w:t xml:space="preserve">ordinary daily activities </w:t>
      </w:r>
      <w:r w:rsidRPr="0036798B">
        <w:rPr>
          <w:rFonts w:ascii="Helvetica" w:hAnsi="Helvetica"/>
        </w:rPr>
        <w:t>from eating to assistance with personal hygiene</w:t>
      </w:r>
      <w:r w:rsidR="007E2B88" w:rsidRPr="0036798B">
        <w:rPr>
          <w:rFonts w:ascii="Helvetica" w:hAnsi="Helvetica"/>
        </w:rPr>
        <w:t xml:space="preserve">. </w:t>
      </w:r>
      <w:r w:rsidRPr="0036798B">
        <w:rPr>
          <w:rFonts w:ascii="Helvetica" w:hAnsi="Helvetica"/>
        </w:rPr>
        <w:t>They are also at very high risk of</w:t>
      </w:r>
      <w:r w:rsidR="00B20373" w:rsidRPr="0036798B">
        <w:rPr>
          <w:rFonts w:ascii="Helvetica" w:hAnsi="Helvetica"/>
        </w:rPr>
        <w:t xml:space="preserve"> </w:t>
      </w:r>
      <w:r w:rsidR="007E2B88" w:rsidRPr="0036798B">
        <w:rPr>
          <w:rFonts w:ascii="Helvetica" w:hAnsi="Helvetica"/>
        </w:rPr>
        <w:t>being infected with COVID-19 from workers</w:t>
      </w:r>
      <w:r w:rsidR="00425937" w:rsidRPr="0036798B">
        <w:rPr>
          <w:rFonts w:ascii="Helvetica" w:hAnsi="Helvetica"/>
        </w:rPr>
        <w:t xml:space="preserve"> and their household members</w:t>
      </w:r>
      <w:r w:rsidR="00F407F7" w:rsidRPr="0036798B">
        <w:rPr>
          <w:rFonts w:ascii="Helvetica" w:hAnsi="Helvetica"/>
        </w:rPr>
        <w:t>, e</w:t>
      </w:r>
      <w:r w:rsidR="00A66FE8" w:rsidRPr="0036798B">
        <w:rPr>
          <w:rFonts w:ascii="Helvetica" w:hAnsi="Helvetica"/>
        </w:rPr>
        <w:t xml:space="preserve">specially if </w:t>
      </w:r>
      <w:r w:rsidR="007E2B88" w:rsidRPr="0036798B">
        <w:rPr>
          <w:rFonts w:ascii="Helvetica" w:hAnsi="Helvetica"/>
        </w:rPr>
        <w:t xml:space="preserve">they and/or their workers </w:t>
      </w:r>
      <w:r w:rsidR="00425937" w:rsidRPr="0036798B">
        <w:rPr>
          <w:rFonts w:ascii="Helvetica" w:hAnsi="Helvetica"/>
        </w:rPr>
        <w:t xml:space="preserve">and household members </w:t>
      </w:r>
      <w:r w:rsidR="007E2B88" w:rsidRPr="0036798B">
        <w:rPr>
          <w:rFonts w:ascii="Helvetica" w:hAnsi="Helvetica"/>
        </w:rPr>
        <w:t xml:space="preserve">are </w:t>
      </w:r>
      <w:r w:rsidR="00CA719A" w:rsidRPr="0036798B">
        <w:rPr>
          <w:rFonts w:ascii="Helvetica" w:hAnsi="Helvetica"/>
        </w:rPr>
        <w:t>not</w:t>
      </w:r>
      <w:r w:rsidR="007E2B88" w:rsidRPr="0036798B">
        <w:rPr>
          <w:rFonts w:ascii="Helvetica" w:hAnsi="Helvetica"/>
        </w:rPr>
        <w:t xml:space="preserve"> fully vaccinated or have not received booster doses. </w:t>
      </w:r>
      <w:r w:rsidR="004D32A8" w:rsidRPr="0036798B">
        <w:rPr>
          <w:rFonts w:ascii="Helvetica" w:hAnsi="Helvetica"/>
        </w:rPr>
        <w:t xml:space="preserve"> </w:t>
      </w:r>
    </w:p>
    <w:p w14:paraId="171BAA64" w14:textId="77777777" w:rsidR="00CC6A4B" w:rsidRPr="0036798B" w:rsidRDefault="00CC6A4B" w:rsidP="00AB64B4">
      <w:pPr>
        <w:rPr>
          <w:rFonts w:ascii="Helvetica" w:hAnsi="Helvetica"/>
        </w:rPr>
      </w:pPr>
    </w:p>
    <w:p w14:paraId="06A06394" w14:textId="3C49C993" w:rsidR="004D32A8" w:rsidRPr="0036798B" w:rsidRDefault="00CC6A4B" w:rsidP="00AB64B4">
      <w:pPr>
        <w:rPr>
          <w:rFonts w:ascii="Helvetica" w:hAnsi="Helvetica"/>
        </w:rPr>
      </w:pPr>
      <w:r w:rsidRPr="0036798B">
        <w:rPr>
          <w:rFonts w:ascii="Helvetica" w:hAnsi="Helvetica"/>
        </w:rPr>
        <w:t xml:space="preserve">The </w:t>
      </w:r>
      <w:hyperlink r:id="rId8" w:history="1">
        <w:r w:rsidR="002D4979" w:rsidRPr="0036798B">
          <w:rPr>
            <w:rStyle w:val="Hyperlink"/>
            <w:rFonts w:ascii="Helvetica" w:hAnsi="Helvetica"/>
          </w:rPr>
          <w:t>Centre of Research Excellence in Disability and Health</w:t>
        </w:r>
      </w:hyperlink>
      <w:r w:rsidR="00545855" w:rsidRPr="0036798B">
        <w:rPr>
          <w:rFonts w:ascii="Helvetica" w:hAnsi="Helvetica"/>
        </w:rPr>
        <w:t xml:space="preserve"> </w:t>
      </w:r>
      <w:r w:rsidR="006947FD" w:rsidRPr="0036798B">
        <w:rPr>
          <w:rFonts w:ascii="Helvetica" w:hAnsi="Helvetica"/>
        </w:rPr>
        <w:t xml:space="preserve">makes </w:t>
      </w:r>
      <w:r w:rsidR="004D32A8" w:rsidRPr="0036798B">
        <w:rPr>
          <w:rFonts w:ascii="Helvetica" w:hAnsi="Helvetica"/>
        </w:rPr>
        <w:t>urgent recommendations in relation to health care, disability supports, vaccination and monitoring to reduce the risk for people with disabilit</w:t>
      </w:r>
      <w:r w:rsidR="00AB64B4" w:rsidRPr="0036798B">
        <w:rPr>
          <w:rFonts w:ascii="Helvetica" w:hAnsi="Helvetica"/>
        </w:rPr>
        <w:t>y in this current situation</w:t>
      </w:r>
      <w:r w:rsidR="004D32A8" w:rsidRPr="0036798B">
        <w:rPr>
          <w:rFonts w:ascii="Helvetica" w:hAnsi="Helvetica"/>
        </w:rPr>
        <w:t xml:space="preserve">. </w:t>
      </w:r>
    </w:p>
    <w:p w14:paraId="37D690AC" w14:textId="3D78EA68" w:rsidR="004D32A8" w:rsidRPr="0036798B" w:rsidRDefault="004D32A8" w:rsidP="002A4BF0">
      <w:pPr>
        <w:rPr>
          <w:rFonts w:ascii="Helvetica" w:hAnsi="Helvetica"/>
          <w:sz w:val="28"/>
          <w:szCs w:val="28"/>
        </w:rPr>
      </w:pPr>
    </w:p>
    <w:p w14:paraId="3EA217F6" w14:textId="7F4CC12B" w:rsidR="004D32A8" w:rsidRDefault="004D32A8" w:rsidP="004D32A8">
      <w:pPr>
        <w:rPr>
          <w:rFonts w:ascii="Helvetica" w:hAnsi="Helvetica"/>
          <w:b/>
          <w:bCs/>
          <w:color w:val="2F5496" w:themeColor="accent1" w:themeShade="BF"/>
          <w:sz w:val="28"/>
          <w:szCs w:val="28"/>
        </w:rPr>
      </w:pPr>
      <w:r w:rsidRPr="0036798B">
        <w:rPr>
          <w:rFonts w:ascii="Helvetica" w:hAnsi="Helvetica"/>
          <w:b/>
          <w:bCs/>
          <w:color w:val="2F5496" w:themeColor="accent1" w:themeShade="BF"/>
          <w:sz w:val="28"/>
          <w:szCs w:val="28"/>
        </w:rPr>
        <w:t>COVID-19 and COVID-19-related health care and planning</w:t>
      </w:r>
    </w:p>
    <w:p w14:paraId="3E9B78DF" w14:textId="77777777" w:rsidR="0036798B" w:rsidRPr="0036798B" w:rsidRDefault="0036798B" w:rsidP="004D32A8">
      <w:pPr>
        <w:rPr>
          <w:rFonts w:ascii="Helvetica" w:hAnsi="Helvetica"/>
          <w:b/>
          <w:bCs/>
          <w:color w:val="2F5496" w:themeColor="accent1" w:themeShade="BF"/>
          <w:sz w:val="28"/>
          <w:szCs w:val="28"/>
        </w:rPr>
      </w:pPr>
    </w:p>
    <w:p w14:paraId="2AE5296D" w14:textId="77777777" w:rsidR="00425937" w:rsidRPr="0036798B" w:rsidRDefault="00AB64B4" w:rsidP="00AB64B4">
      <w:pPr>
        <w:rPr>
          <w:rFonts w:ascii="Helvetica" w:hAnsi="Helvetica"/>
        </w:rPr>
      </w:pPr>
      <w:r w:rsidRPr="0036798B">
        <w:rPr>
          <w:rFonts w:ascii="Helvetica" w:hAnsi="Helvetica"/>
        </w:rPr>
        <w:t xml:space="preserve">The health system is under significant pressure with furloughing of staff due to COVID-19 infection or as close contacts. More people with disability with COVID-19 will need to be cared for where they live rather than in hospital. </w:t>
      </w:r>
      <w:r w:rsidR="00C519AE" w:rsidRPr="0036798B">
        <w:rPr>
          <w:rFonts w:ascii="Helvetica" w:hAnsi="Helvetica"/>
        </w:rPr>
        <w:t xml:space="preserve">This is also critical where hospitals have moved to mixed wards, such as in ACT, where positive and non-positive people are placed together – increasing the risk of exposure and transmission. </w:t>
      </w:r>
    </w:p>
    <w:p w14:paraId="3A886507" w14:textId="77777777" w:rsidR="00425937" w:rsidRPr="0036798B" w:rsidRDefault="00425937" w:rsidP="00AB64B4">
      <w:pPr>
        <w:rPr>
          <w:rFonts w:ascii="Helvetica" w:hAnsi="Helvetica"/>
        </w:rPr>
      </w:pPr>
    </w:p>
    <w:p w14:paraId="3D3CE99C" w14:textId="6FED6CFA" w:rsidR="00AB64B4" w:rsidRPr="0036798B" w:rsidRDefault="00AB64B4" w:rsidP="00AB64B4">
      <w:pPr>
        <w:rPr>
          <w:rFonts w:ascii="Helvetica" w:hAnsi="Helvetica"/>
        </w:rPr>
      </w:pPr>
      <w:r w:rsidRPr="0036798B">
        <w:rPr>
          <w:rFonts w:ascii="Helvetica" w:hAnsi="Helvetica"/>
        </w:rPr>
        <w:t xml:space="preserve">Health system pressures </w:t>
      </w:r>
      <w:r w:rsidR="00C519AE" w:rsidRPr="0036798B">
        <w:rPr>
          <w:rFonts w:ascii="Helvetica" w:hAnsi="Helvetica"/>
        </w:rPr>
        <w:t>are impacting</w:t>
      </w:r>
      <w:r w:rsidRPr="0036798B">
        <w:rPr>
          <w:rFonts w:ascii="Helvetica" w:hAnsi="Helvetica"/>
        </w:rPr>
        <w:t xml:space="preserve"> vaccination capacity and COVID-19 PCR </w:t>
      </w:r>
      <w:r w:rsidR="00C519AE" w:rsidRPr="0036798B">
        <w:rPr>
          <w:rFonts w:ascii="Helvetica" w:hAnsi="Helvetica"/>
        </w:rPr>
        <w:t xml:space="preserve">testing, with some people with disability experiencing 7 day waiting times on </w:t>
      </w:r>
      <w:r w:rsidR="00495DAA" w:rsidRPr="0036798B">
        <w:rPr>
          <w:rFonts w:ascii="Helvetica" w:hAnsi="Helvetica"/>
        </w:rPr>
        <w:t>results</w:t>
      </w:r>
      <w:r w:rsidRPr="0036798B">
        <w:rPr>
          <w:rFonts w:ascii="Helvetica" w:hAnsi="Helvetica"/>
        </w:rPr>
        <w:t>. There is limited supply of Rapid Antigen Tests</w:t>
      </w:r>
      <w:r w:rsidR="00C519AE" w:rsidRPr="0036798B">
        <w:rPr>
          <w:rFonts w:ascii="Helvetica" w:hAnsi="Helvetica"/>
        </w:rPr>
        <w:t xml:space="preserve">, which are essential for ‘screening’ </w:t>
      </w:r>
      <w:r w:rsidR="00772672" w:rsidRPr="0036798B">
        <w:rPr>
          <w:rFonts w:ascii="Helvetica" w:hAnsi="Helvetica"/>
        </w:rPr>
        <w:t xml:space="preserve">workers before they provide </w:t>
      </w:r>
      <w:r w:rsidR="008C5711" w:rsidRPr="0036798B">
        <w:rPr>
          <w:rFonts w:ascii="Helvetica" w:hAnsi="Helvetica"/>
        </w:rPr>
        <w:t>support</w:t>
      </w:r>
      <w:r w:rsidR="00772672" w:rsidRPr="0036798B">
        <w:rPr>
          <w:rFonts w:ascii="Helvetica" w:hAnsi="Helvetica"/>
        </w:rPr>
        <w:t>.</w:t>
      </w:r>
    </w:p>
    <w:p w14:paraId="64DAD77E" w14:textId="77777777" w:rsidR="00AB64B4" w:rsidRPr="0036798B" w:rsidRDefault="00AB64B4" w:rsidP="00AB64B4">
      <w:pPr>
        <w:rPr>
          <w:rFonts w:ascii="Helvetica" w:hAnsi="Helvetica"/>
        </w:rPr>
      </w:pPr>
    </w:p>
    <w:p w14:paraId="3A89E41A" w14:textId="18821651" w:rsidR="00AB64B4" w:rsidRPr="0036798B" w:rsidRDefault="00AB64B4" w:rsidP="005E1AA3">
      <w:pPr>
        <w:rPr>
          <w:rFonts w:ascii="Helvetica" w:hAnsi="Helvetica"/>
        </w:rPr>
      </w:pPr>
      <w:r w:rsidRPr="0036798B">
        <w:rPr>
          <w:rFonts w:ascii="Helvetica" w:hAnsi="Helvetica"/>
        </w:rPr>
        <w:t xml:space="preserve">We call on governments across Australia to ensure that people with disability receive essential health care and that they are protected from COVID-19 infection. </w:t>
      </w:r>
    </w:p>
    <w:p w14:paraId="37150A67" w14:textId="77777777" w:rsidR="00AB64B4" w:rsidRPr="0036798B" w:rsidRDefault="00AB64B4" w:rsidP="004D32A8">
      <w:pPr>
        <w:rPr>
          <w:rFonts w:ascii="Helvetica" w:hAnsi="Helvetica"/>
          <w:b/>
          <w:bCs/>
        </w:rPr>
      </w:pPr>
    </w:p>
    <w:p w14:paraId="60A564C4" w14:textId="5774429E" w:rsidR="004D32A8" w:rsidRPr="0036798B" w:rsidRDefault="004D32A8" w:rsidP="004D32A8">
      <w:pPr>
        <w:pStyle w:val="ListParagraph"/>
        <w:numPr>
          <w:ilvl w:val="0"/>
          <w:numId w:val="2"/>
        </w:numPr>
        <w:rPr>
          <w:rFonts w:ascii="Helvetica" w:hAnsi="Helvetica"/>
        </w:rPr>
      </w:pPr>
      <w:r w:rsidRPr="0036798B">
        <w:rPr>
          <w:rFonts w:ascii="Helvetica" w:hAnsi="Helvetica"/>
        </w:rPr>
        <w:t>Clear guidance to people with disability, families, services, and support workers on how to monitor people with COVID-19 at home including accessible information and self-care kits (e.g., oximeters, thermometers) potentially extending the Disability Liaison Officer model in Victoria to do this</w:t>
      </w:r>
    </w:p>
    <w:p w14:paraId="58F1D3EE" w14:textId="77777777" w:rsidR="00772672" w:rsidRPr="0036798B" w:rsidRDefault="00772672" w:rsidP="00772672">
      <w:pPr>
        <w:pStyle w:val="ListParagraph"/>
        <w:numPr>
          <w:ilvl w:val="0"/>
          <w:numId w:val="2"/>
        </w:numPr>
        <w:rPr>
          <w:rFonts w:ascii="Helvetica" w:hAnsi="Helvetica"/>
        </w:rPr>
      </w:pPr>
      <w:r w:rsidRPr="0036798B">
        <w:rPr>
          <w:rFonts w:ascii="Helvetica" w:hAnsi="Helvetica"/>
        </w:rPr>
        <w:t>Continuation of telehealth for primary and specialist care for all health care without restriction to non-bulk billed services or geographic location of provider or patient</w:t>
      </w:r>
    </w:p>
    <w:p w14:paraId="222C8F2D" w14:textId="040CE39A" w:rsidR="00772672" w:rsidRPr="0036798B" w:rsidRDefault="00772672" w:rsidP="004D32A8">
      <w:pPr>
        <w:pStyle w:val="ListParagraph"/>
        <w:numPr>
          <w:ilvl w:val="0"/>
          <w:numId w:val="2"/>
        </w:numPr>
        <w:rPr>
          <w:rFonts w:ascii="Helvetica" w:hAnsi="Helvetica"/>
        </w:rPr>
      </w:pPr>
      <w:r w:rsidRPr="0036798B">
        <w:rPr>
          <w:rFonts w:ascii="Helvetica" w:hAnsi="Helvetica"/>
        </w:rPr>
        <w:t>Prioritisation when processing PCR tests, ensuring people with disability who are at high risk receive results within an acceptable timeframe</w:t>
      </w:r>
    </w:p>
    <w:p w14:paraId="4417AE4F" w14:textId="364BB7EC" w:rsidR="004D32A8" w:rsidRPr="0036798B" w:rsidRDefault="00FA779B" w:rsidP="004D32A8">
      <w:pPr>
        <w:pStyle w:val="ListParagraph"/>
        <w:numPr>
          <w:ilvl w:val="0"/>
          <w:numId w:val="2"/>
        </w:numPr>
        <w:rPr>
          <w:rFonts w:ascii="Helvetica" w:hAnsi="Helvetica"/>
        </w:rPr>
      </w:pPr>
      <w:r w:rsidRPr="0036798B">
        <w:rPr>
          <w:rFonts w:ascii="Helvetica" w:hAnsi="Helvetica"/>
        </w:rPr>
        <w:lastRenderedPageBreak/>
        <w:t>I</w:t>
      </w:r>
      <w:r w:rsidR="004D32A8" w:rsidRPr="0036798B">
        <w:rPr>
          <w:rFonts w:ascii="Helvetica" w:hAnsi="Helvetica"/>
        </w:rPr>
        <w:t>ndividualised emergency COVID-19 plans for all people with disability that can be enacted if they are COVID-19 positive</w:t>
      </w:r>
    </w:p>
    <w:p w14:paraId="71504A1F" w14:textId="77777777" w:rsidR="00570B37" w:rsidRPr="0036798B" w:rsidRDefault="004D32A8" w:rsidP="00570B37">
      <w:pPr>
        <w:pStyle w:val="ListParagraph"/>
        <w:numPr>
          <w:ilvl w:val="0"/>
          <w:numId w:val="2"/>
        </w:numPr>
        <w:rPr>
          <w:rFonts w:ascii="Helvetica" w:hAnsi="Helvetica"/>
        </w:rPr>
      </w:pPr>
      <w:r w:rsidRPr="0036798B">
        <w:rPr>
          <w:rFonts w:ascii="Helvetica" w:hAnsi="Helvetica"/>
        </w:rPr>
        <w:t>Re-establishment of disability COVID-19 health professional expert panel to provide advice to other health care professionals supporting people with disability who are COVID-19 positive</w:t>
      </w:r>
    </w:p>
    <w:p w14:paraId="62C55C0A" w14:textId="5412D3B3" w:rsidR="004D32A8" w:rsidRPr="0036798B" w:rsidRDefault="004D32A8" w:rsidP="00570B37">
      <w:pPr>
        <w:pStyle w:val="ListParagraph"/>
        <w:numPr>
          <w:ilvl w:val="0"/>
          <w:numId w:val="2"/>
        </w:numPr>
        <w:rPr>
          <w:rFonts w:ascii="Helvetica" w:hAnsi="Helvetica"/>
        </w:rPr>
      </w:pPr>
      <w:r w:rsidRPr="0036798B">
        <w:rPr>
          <w:rFonts w:ascii="Helvetica" w:hAnsi="Helvetica"/>
        </w:rPr>
        <w:t>Ensure all people supporting people with disability – disability support workers, families</w:t>
      </w:r>
      <w:r w:rsidR="00512F73" w:rsidRPr="0036798B">
        <w:rPr>
          <w:rFonts w:ascii="Helvetica" w:hAnsi="Helvetica"/>
        </w:rPr>
        <w:t>,</w:t>
      </w:r>
      <w:r w:rsidRPr="0036798B">
        <w:rPr>
          <w:rFonts w:ascii="Helvetica" w:hAnsi="Helvetica"/>
        </w:rPr>
        <w:t xml:space="preserve"> and carers – report RAT positive results for individuals with disability to link to monitoring at home and any changes in health condition or health advice.</w:t>
      </w:r>
    </w:p>
    <w:p w14:paraId="7BBCA9A1" w14:textId="08F72752" w:rsidR="00F2378D" w:rsidRPr="0036798B" w:rsidRDefault="00F2378D" w:rsidP="00F2378D">
      <w:pPr>
        <w:rPr>
          <w:rFonts w:ascii="Helvetica" w:hAnsi="Helvetica"/>
          <w:color w:val="2F5496" w:themeColor="accent1" w:themeShade="BF"/>
        </w:rPr>
      </w:pPr>
    </w:p>
    <w:p w14:paraId="0CAC35E8" w14:textId="25D827DD" w:rsidR="00F2378D" w:rsidRPr="0036798B" w:rsidRDefault="00F2378D" w:rsidP="00F2378D">
      <w:pPr>
        <w:rPr>
          <w:rFonts w:ascii="Helvetica" w:hAnsi="Helvetica"/>
          <w:b/>
          <w:bCs/>
          <w:color w:val="2F5496" w:themeColor="accent1" w:themeShade="BF"/>
          <w:sz w:val="28"/>
          <w:szCs w:val="28"/>
        </w:rPr>
      </w:pPr>
      <w:r w:rsidRPr="0036798B">
        <w:rPr>
          <w:rFonts w:ascii="Helvetica" w:hAnsi="Helvetica"/>
          <w:b/>
          <w:bCs/>
          <w:color w:val="2F5496" w:themeColor="accent1" w:themeShade="BF"/>
          <w:sz w:val="28"/>
          <w:szCs w:val="28"/>
        </w:rPr>
        <w:t>Disability</w:t>
      </w:r>
      <w:r w:rsidR="00B0274D" w:rsidRPr="0036798B">
        <w:rPr>
          <w:rFonts w:ascii="Helvetica" w:hAnsi="Helvetica"/>
          <w:b/>
          <w:bCs/>
          <w:color w:val="2F5496" w:themeColor="accent1" w:themeShade="BF"/>
          <w:sz w:val="28"/>
          <w:szCs w:val="28"/>
        </w:rPr>
        <w:t xml:space="preserve"> services and</w:t>
      </w:r>
      <w:r w:rsidRPr="0036798B">
        <w:rPr>
          <w:rFonts w:ascii="Helvetica" w:hAnsi="Helvetica"/>
          <w:b/>
          <w:bCs/>
          <w:color w:val="2F5496" w:themeColor="accent1" w:themeShade="BF"/>
          <w:sz w:val="28"/>
          <w:szCs w:val="28"/>
        </w:rPr>
        <w:t xml:space="preserve"> sup</w:t>
      </w:r>
      <w:r w:rsidR="00874486" w:rsidRPr="0036798B">
        <w:rPr>
          <w:rFonts w:ascii="Helvetica" w:hAnsi="Helvetica"/>
          <w:b/>
          <w:bCs/>
          <w:color w:val="2F5496" w:themeColor="accent1" w:themeShade="BF"/>
          <w:sz w:val="28"/>
          <w:szCs w:val="28"/>
        </w:rPr>
        <w:t>port workers</w:t>
      </w:r>
    </w:p>
    <w:p w14:paraId="4E450551" w14:textId="77777777" w:rsidR="0036798B" w:rsidRDefault="0036798B" w:rsidP="00F2378D">
      <w:pPr>
        <w:rPr>
          <w:rFonts w:ascii="Helvetica" w:hAnsi="Helvetica"/>
        </w:rPr>
      </w:pPr>
    </w:p>
    <w:p w14:paraId="75E0C5F1" w14:textId="6D78CC5D" w:rsidR="00512F73" w:rsidRPr="0036798B" w:rsidRDefault="00772672" w:rsidP="00F2378D">
      <w:pPr>
        <w:rPr>
          <w:rFonts w:ascii="Helvetica" w:hAnsi="Helvetica"/>
        </w:rPr>
      </w:pPr>
      <w:r w:rsidRPr="0036798B">
        <w:rPr>
          <w:rFonts w:ascii="Helvetica" w:hAnsi="Helvetica"/>
        </w:rPr>
        <w:t xml:space="preserve">Just like </w:t>
      </w:r>
      <w:r w:rsidR="00512F73" w:rsidRPr="0036798B">
        <w:rPr>
          <w:rFonts w:ascii="Helvetica" w:hAnsi="Helvetica"/>
        </w:rPr>
        <w:t xml:space="preserve">health care, disability services are facing </w:t>
      </w:r>
      <w:r w:rsidR="00011281" w:rsidRPr="0036798B">
        <w:rPr>
          <w:rFonts w:ascii="Helvetica" w:hAnsi="Helvetica"/>
        </w:rPr>
        <w:t xml:space="preserve">staff shortages </w:t>
      </w:r>
      <w:r w:rsidR="00570B37" w:rsidRPr="0036798B">
        <w:rPr>
          <w:rFonts w:ascii="Helvetica" w:hAnsi="Helvetica"/>
        </w:rPr>
        <w:t>which</w:t>
      </w:r>
      <w:r w:rsidR="00011281" w:rsidRPr="0036798B">
        <w:rPr>
          <w:rFonts w:ascii="Helvetica" w:hAnsi="Helvetica"/>
        </w:rPr>
        <w:t xml:space="preserve"> is having an impact of the people’s capacity to access essential supports. </w:t>
      </w:r>
    </w:p>
    <w:p w14:paraId="6EF5A9D6" w14:textId="77777777" w:rsidR="00011281" w:rsidRPr="0036798B" w:rsidRDefault="00011281" w:rsidP="00F2378D">
      <w:pPr>
        <w:rPr>
          <w:rFonts w:ascii="Helvetica" w:hAnsi="Helvetica"/>
        </w:rPr>
      </w:pPr>
    </w:p>
    <w:p w14:paraId="400D336A" w14:textId="707E0E8F" w:rsidR="00BA321C" w:rsidRPr="0036798B" w:rsidRDefault="00F2378D" w:rsidP="00512F73">
      <w:pPr>
        <w:pStyle w:val="ListParagraph"/>
        <w:numPr>
          <w:ilvl w:val="0"/>
          <w:numId w:val="1"/>
        </w:numPr>
        <w:rPr>
          <w:rFonts w:ascii="Helvetica" w:hAnsi="Helvetica"/>
        </w:rPr>
      </w:pPr>
      <w:r w:rsidRPr="0036798B">
        <w:rPr>
          <w:rFonts w:ascii="Helvetica" w:hAnsi="Helvetica"/>
        </w:rPr>
        <w:t xml:space="preserve">Immediately establish surge workforce </w:t>
      </w:r>
      <w:r w:rsidR="00BA321C" w:rsidRPr="0036798B">
        <w:rPr>
          <w:rFonts w:ascii="Helvetica" w:hAnsi="Helvetica"/>
        </w:rPr>
        <w:t xml:space="preserve">capacity </w:t>
      </w:r>
      <w:r w:rsidR="00205A1F" w:rsidRPr="0036798B">
        <w:rPr>
          <w:rFonts w:ascii="Helvetica" w:hAnsi="Helvetica"/>
        </w:rPr>
        <w:t xml:space="preserve">for people with disability or their families and carers to access in an emergency </w:t>
      </w:r>
      <w:r w:rsidR="009D3737" w:rsidRPr="0036798B">
        <w:rPr>
          <w:rFonts w:ascii="Helvetica" w:hAnsi="Helvetica"/>
        </w:rPr>
        <w:t>by</w:t>
      </w:r>
      <w:r w:rsidR="00512F73" w:rsidRPr="0036798B">
        <w:rPr>
          <w:rFonts w:ascii="Helvetica" w:hAnsi="Helvetica"/>
        </w:rPr>
        <w:t xml:space="preserve"> </w:t>
      </w:r>
      <w:r w:rsidR="00F407F7" w:rsidRPr="0036798B">
        <w:rPr>
          <w:rFonts w:ascii="Helvetica" w:hAnsi="Helvetica"/>
        </w:rPr>
        <w:t xml:space="preserve">recruiting </w:t>
      </w:r>
      <w:r w:rsidR="003C3A89" w:rsidRPr="0036798B">
        <w:rPr>
          <w:rFonts w:ascii="Helvetica" w:hAnsi="Helvetica"/>
        </w:rPr>
        <w:t>students in allied health, nursing</w:t>
      </w:r>
      <w:r w:rsidR="00FD5816" w:rsidRPr="0036798B">
        <w:rPr>
          <w:rFonts w:ascii="Helvetica" w:hAnsi="Helvetica"/>
        </w:rPr>
        <w:t>,</w:t>
      </w:r>
      <w:r w:rsidR="003C3A89" w:rsidRPr="0036798B">
        <w:rPr>
          <w:rFonts w:ascii="Helvetica" w:hAnsi="Helvetica"/>
        </w:rPr>
        <w:t xml:space="preserve"> and medicine</w:t>
      </w:r>
      <w:r w:rsidR="00F407F7" w:rsidRPr="0036798B">
        <w:rPr>
          <w:rFonts w:ascii="Helvetica" w:hAnsi="Helvetica"/>
        </w:rPr>
        <w:t xml:space="preserve"> </w:t>
      </w:r>
      <w:r w:rsidR="005E1AA3" w:rsidRPr="0036798B">
        <w:rPr>
          <w:rFonts w:ascii="Helvetica" w:hAnsi="Helvetica"/>
        </w:rPr>
        <w:t xml:space="preserve">and </w:t>
      </w:r>
      <w:r w:rsidR="00296547" w:rsidRPr="0036798B">
        <w:rPr>
          <w:rFonts w:ascii="Helvetica" w:hAnsi="Helvetica"/>
        </w:rPr>
        <w:t>maintain</w:t>
      </w:r>
      <w:r w:rsidR="00BF41E3" w:rsidRPr="0036798B">
        <w:rPr>
          <w:rFonts w:ascii="Helvetica" w:hAnsi="Helvetica"/>
        </w:rPr>
        <w:t>ing</w:t>
      </w:r>
      <w:r w:rsidR="00296547" w:rsidRPr="0036798B">
        <w:rPr>
          <w:rFonts w:ascii="Helvetica" w:hAnsi="Helvetica"/>
        </w:rPr>
        <w:t xml:space="preserve"> and extend</w:t>
      </w:r>
      <w:r w:rsidR="009D3737" w:rsidRPr="0036798B">
        <w:rPr>
          <w:rFonts w:ascii="Helvetica" w:hAnsi="Helvetica"/>
        </w:rPr>
        <w:t>ing</w:t>
      </w:r>
      <w:r w:rsidR="00296547" w:rsidRPr="0036798B">
        <w:rPr>
          <w:rFonts w:ascii="Helvetica" w:hAnsi="Helvetica"/>
        </w:rPr>
        <w:t xml:space="preserve"> temporary visa measures </w:t>
      </w:r>
    </w:p>
    <w:p w14:paraId="02327E80" w14:textId="044DF21B" w:rsidR="00F2378D" w:rsidRPr="0036798B" w:rsidRDefault="002A12D6" w:rsidP="00F2378D">
      <w:pPr>
        <w:pStyle w:val="ListParagraph"/>
        <w:numPr>
          <w:ilvl w:val="0"/>
          <w:numId w:val="1"/>
        </w:numPr>
        <w:rPr>
          <w:rFonts w:ascii="Helvetica" w:hAnsi="Helvetica"/>
        </w:rPr>
      </w:pPr>
      <w:r w:rsidRPr="0036798B">
        <w:rPr>
          <w:rFonts w:ascii="Helvetica" w:hAnsi="Helvetica"/>
        </w:rPr>
        <w:t>Where practicable, m</w:t>
      </w:r>
      <w:r w:rsidR="00BA321C" w:rsidRPr="0036798B">
        <w:rPr>
          <w:rFonts w:ascii="Helvetica" w:hAnsi="Helvetica"/>
        </w:rPr>
        <w:t xml:space="preserve">andate </w:t>
      </w:r>
      <w:r w:rsidR="00A370D8" w:rsidRPr="0036798B">
        <w:rPr>
          <w:rFonts w:ascii="Helvetica" w:hAnsi="Helvetica"/>
        </w:rPr>
        <w:t xml:space="preserve">and fund </w:t>
      </w:r>
      <w:r w:rsidR="00BA321C" w:rsidRPr="0036798B">
        <w:rPr>
          <w:rFonts w:ascii="Helvetica" w:hAnsi="Helvetica"/>
        </w:rPr>
        <w:t xml:space="preserve">the use of TGA approved respirator masks (N95/P2) for workers supporting people with disability </w:t>
      </w:r>
      <w:r w:rsidR="00CA719A" w:rsidRPr="0036798B">
        <w:rPr>
          <w:rFonts w:ascii="Helvetica" w:hAnsi="Helvetica"/>
        </w:rPr>
        <w:t>and organise fit testing of workers</w:t>
      </w:r>
      <w:r w:rsidR="00B0274D" w:rsidRPr="0036798B">
        <w:rPr>
          <w:rFonts w:ascii="Helvetica" w:hAnsi="Helvetica"/>
        </w:rPr>
        <w:t xml:space="preserve"> and training in </w:t>
      </w:r>
      <w:r w:rsidR="00F407F7" w:rsidRPr="0036798B">
        <w:rPr>
          <w:rFonts w:ascii="Helvetica" w:hAnsi="Helvetica"/>
        </w:rPr>
        <w:t xml:space="preserve">their </w:t>
      </w:r>
      <w:r w:rsidR="00B0274D" w:rsidRPr="0036798B">
        <w:rPr>
          <w:rFonts w:ascii="Helvetica" w:hAnsi="Helvetica"/>
        </w:rPr>
        <w:t>use</w:t>
      </w:r>
    </w:p>
    <w:p w14:paraId="1B7B0F07" w14:textId="164EC4D8" w:rsidR="00BA321C" w:rsidRPr="0036798B" w:rsidRDefault="00CA719A" w:rsidP="00F2378D">
      <w:pPr>
        <w:pStyle w:val="ListParagraph"/>
        <w:numPr>
          <w:ilvl w:val="0"/>
          <w:numId w:val="1"/>
        </w:numPr>
        <w:rPr>
          <w:rFonts w:ascii="Helvetica" w:hAnsi="Helvetica"/>
        </w:rPr>
      </w:pPr>
      <w:r w:rsidRPr="0036798B">
        <w:rPr>
          <w:rFonts w:ascii="Helvetica" w:hAnsi="Helvetica"/>
        </w:rPr>
        <w:t xml:space="preserve">Priority </w:t>
      </w:r>
      <w:r w:rsidR="00A370D8" w:rsidRPr="0036798B">
        <w:rPr>
          <w:rFonts w:ascii="Helvetica" w:hAnsi="Helvetica"/>
        </w:rPr>
        <w:t xml:space="preserve">and free </w:t>
      </w:r>
      <w:r w:rsidRPr="0036798B">
        <w:rPr>
          <w:rFonts w:ascii="Helvetica" w:hAnsi="Helvetica"/>
        </w:rPr>
        <w:t xml:space="preserve">access to TGA approved Rapid Antigen Tests for workers, and guidelines on frequency of use </w:t>
      </w:r>
      <w:r w:rsidR="00F407F7" w:rsidRPr="0036798B">
        <w:rPr>
          <w:rFonts w:ascii="Helvetica" w:hAnsi="Helvetica"/>
        </w:rPr>
        <w:t xml:space="preserve">in various </w:t>
      </w:r>
      <w:r w:rsidRPr="0036798B">
        <w:rPr>
          <w:rFonts w:ascii="Helvetica" w:hAnsi="Helvetica"/>
        </w:rPr>
        <w:t>risk settings (e.g., residential care, community)</w:t>
      </w:r>
    </w:p>
    <w:p w14:paraId="0487BC7A" w14:textId="6E472EFF" w:rsidR="00CA719A" w:rsidRPr="0036798B" w:rsidRDefault="00B0274D" w:rsidP="00F2378D">
      <w:pPr>
        <w:pStyle w:val="ListParagraph"/>
        <w:numPr>
          <w:ilvl w:val="0"/>
          <w:numId w:val="1"/>
        </w:numPr>
        <w:rPr>
          <w:rFonts w:ascii="Helvetica" w:hAnsi="Helvetica"/>
        </w:rPr>
      </w:pPr>
      <w:r w:rsidRPr="0036798B">
        <w:rPr>
          <w:rFonts w:ascii="Helvetica" w:hAnsi="Helvetica"/>
        </w:rPr>
        <w:t>Priority access and processing of PCR tests for disability support workers who are symptomatic or close contacts</w:t>
      </w:r>
    </w:p>
    <w:p w14:paraId="3BE2DCA8" w14:textId="671E462F" w:rsidR="00B0274D" w:rsidRPr="0036798B" w:rsidRDefault="00A370D8" w:rsidP="00F2378D">
      <w:pPr>
        <w:pStyle w:val="ListParagraph"/>
        <w:numPr>
          <w:ilvl w:val="0"/>
          <w:numId w:val="1"/>
        </w:numPr>
        <w:rPr>
          <w:rFonts w:ascii="Helvetica" w:hAnsi="Helvetica"/>
        </w:rPr>
      </w:pPr>
      <w:r w:rsidRPr="0036798B">
        <w:rPr>
          <w:rFonts w:ascii="Helvetica" w:hAnsi="Helvetica"/>
        </w:rPr>
        <w:t>P</w:t>
      </w:r>
      <w:r w:rsidR="00B0274D" w:rsidRPr="0036798B">
        <w:rPr>
          <w:rFonts w:ascii="Helvetica" w:hAnsi="Helvetica"/>
        </w:rPr>
        <w:t xml:space="preserve">aid </w:t>
      </w:r>
      <w:r w:rsidRPr="0036798B">
        <w:rPr>
          <w:rFonts w:ascii="Helvetica" w:hAnsi="Helvetica"/>
        </w:rPr>
        <w:t xml:space="preserve">pandemic </w:t>
      </w:r>
      <w:r w:rsidR="00B0274D" w:rsidRPr="0036798B">
        <w:rPr>
          <w:rFonts w:ascii="Helvetica" w:hAnsi="Helvetica"/>
        </w:rPr>
        <w:t>leave for workers who have COVID-19 like symptoms, are COVID-19 positive, or are required to isolate</w:t>
      </w:r>
    </w:p>
    <w:p w14:paraId="2FD5C150" w14:textId="7379A878" w:rsidR="00B0274D" w:rsidRPr="0036798B" w:rsidRDefault="00B0274D" w:rsidP="00F2378D">
      <w:pPr>
        <w:pStyle w:val="ListParagraph"/>
        <w:numPr>
          <w:ilvl w:val="0"/>
          <w:numId w:val="1"/>
        </w:numPr>
        <w:rPr>
          <w:rFonts w:ascii="Helvetica" w:hAnsi="Helvetica"/>
        </w:rPr>
      </w:pPr>
      <w:r w:rsidRPr="0036798B">
        <w:rPr>
          <w:rFonts w:ascii="Helvetica" w:hAnsi="Helvetica"/>
        </w:rPr>
        <w:t>Restrict worker movement</w:t>
      </w:r>
      <w:r w:rsidR="00C1381B" w:rsidRPr="0036798B">
        <w:rPr>
          <w:rFonts w:ascii="Helvetica" w:hAnsi="Helvetica"/>
        </w:rPr>
        <w:t>, particularly between homes,</w:t>
      </w:r>
      <w:r w:rsidRPr="0036798B">
        <w:rPr>
          <w:rFonts w:ascii="Helvetica" w:hAnsi="Helvetica"/>
        </w:rPr>
        <w:t xml:space="preserve"> to reduce transmission risk and compensate workers and services where appropriate</w:t>
      </w:r>
    </w:p>
    <w:p w14:paraId="31454376" w14:textId="599CB9A5" w:rsidR="00B0274D" w:rsidRPr="0036798B" w:rsidRDefault="00B0274D" w:rsidP="00F2378D">
      <w:pPr>
        <w:pStyle w:val="ListParagraph"/>
        <w:numPr>
          <w:ilvl w:val="0"/>
          <w:numId w:val="1"/>
        </w:numPr>
        <w:rPr>
          <w:rFonts w:ascii="Helvetica" w:hAnsi="Helvetica"/>
        </w:rPr>
      </w:pPr>
      <w:r w:rsidRPr="0036798B">
        <w:rPr>
          <w:rFonts w:ascii="Helvetica" w:hAnsi="Helvetica"/>
        </w:rPr>
        <w:t xml:space="preserve">Provide immediate guidance </w:t>
      </w:r>
      <w:r w:rsidR="00B40E24" w:rsidRPr="0036798B">
        <w:rPr>
          <w:rFonts w:ascii="Helvetica" w:hAnsi="Helvetica"/>
        </w:rPr>
        <w:t xml:space="preserve">and funding for </w:t>
      </w:r>
      <w:r w:rsidRPr="0036798B">
        <w:rPr>
          <w:rFonts w:ascii="Helvetica" w:hAnsi="Helvetica"/>
        </w:rPr>
        <w:t xml:space="preserve">services and people with disability to reduce transmission risk through </w:t>
      </w:r>
      <w:r w:rsidR="007A4E11" w:rsidRPr="0036798B">
        <w:rPr>
          <w:rFonts w:ascii="Helvetica" w:hAnsi="Helvetica"/>
        </w:rPr>
        <w:t xml:space="preserve">ventilation adopting the recommendations of </w:t>
      </w:r>
      <w:hyperlink r:id="rId9" w:history="1">
        <w:proofErr w:type="spellStart"/>
        <w:r w:rsidR="007A4E11" w:rsidRPr="0036798B">
          <w:rPr>
            <w:rStyle w:val="Hyperlink"/>
            <w:rFonts w:ascii="Helvetica" w:hAnsi="Helvetica"/>
          </w:rPr>
          <w:t>OzSAGE</w:t>
        </w:r>
        <w:proofErr w:type="spellEnd"/>
        <w:r w:rsidR="007A4E11" w:rsidRPr="0036798B">
          <w:rPr>
            <w:rStyle w:val="Hyperlink"/>
            <w:rFonts w:ascii="Helvetica" w:hAnsi="Helvetica"/>
          </w:rPr>
          <w:t xml:space="preserve"> on Safe Indoor Air</w:t>
        </w:r>
      </w:hyperlink>
      <w:r w:rsidR="00FD6A19" w:rsidRPr="0036798B">
        <w:rPr>
          <w:rStyle w:val="Hyperlink"/>
          <w:rFonts w:ascii="Helvetica" w:hAnsi="Helvetica"/>
        </w:rPr>
        <w:t xml:space="preserve"> </w:t>
      </w:r>
    </w:p>
    <w:p w14:paraId="19EF7D5B" w14:textId="2356238A" w:rsidR="00D40441" w:rsidRPr="0036798B" w:rsidRDefault="00D40441" w:rsidP="00F2378D">
      <w:pPr>
        <w:pStyle w:val="ListParagraph"/>
        <w:numPr>
          <w:ilvl w:val="0"/>
          <w:numId w:val="1"/>
        </w:numPr>
        <w:rPr>
          <w:rFonts w:ascii="Helvetica" w:hAnsi="Helvetica"/>
        </w:rPr>
      </w:pPr>
      <w:r w:rsidRPr="0036798B">
        <w:rPr>
          <w:rFonts w:ascii="Helvetica" w:hAnsi="Helvetica"/>
        </w:rPr>
        <w:t xml:space="preserve">Guidelines for people with disability </w:t>
      </w:r>
      <w:r w:rsidR="0028241B" w:rsidRPr="0036798B">
        <w:rPr>
          <w:rFonts w:ascii="Helvetica" w:hAnsi="Helvetica"/>
        </w:rPr>
        <w:t xml:space="preserve">in accessible formats </w:t>
      </w:r>
      <w:r w:rsidR="0015018D" w:rsidRPr="0036798B">
        <w:rPr>
          <w:rFonts w:ascii="Helvetica" w:hAnsi="Helvetica"/>
        </w:rPr>
        <w:t>on what to do if they or someone they are living with are</w:t>
      </w:r>
      <w:r w:rsidRPr="0036798B">
        <w:rPr>
          <w:rFonts w:ascii="Helvetica" w:hAnsi="Helvetica"/>
        </w:rPr>
        <w:t xml:space="preserve"> </w:t>
      </w:r>
      <w:r w:rsidR="0015018D" w:rsidRPr="0036798B">
        <w:rPr>
          <w:rFonts w:ascii="Helvetica" w:hAnsi="Helvetica"/>
        </w:rPr>
        <w:t>COVID-19</w:t>
      </w:r>
      <w:r w:rsidRPr="0036798B">
        <w:rPr>
          <w:rFonts w:ascii="Helvetica" w:hAnsi="Helvetica"/>
        </w:rPr>
        <w:t xml:space="preserve"> positive</w:t>
      </w:r>
    </w:p>
    <w:p w14:paraId="3A9E3169" w14:textId="3081DA2F" w:rsidR="00C1381B" w:rsidRPr="0036798B" w:rsidRDefault="00C1381B" w:rsidP="00F2378D">
      <w:pPr>
        <w:pStyle w:val="ListParagraph"/>
        <w:numPr>
          <w:ilvl w:val="0"/>
          <w:numId w:val="1"/>
        </w:numPr>
        <w:rPr>
          <w:rFonts w:ascii="Helvetica" w:hAnsi="Helvetica"/>
        </w:rPr>
      </w:pPr>
      <w:r w:rsidRPr="0036798B">
        <w:rPr>
          <w:rFonts w:ascii="Helvetica" w:hAnsi="Helvetica"/>
          <w:b/>
          <w:bCs/>
        </w:rPr>
        <w:t>Do not</w:t>
      </w:r>
      <w:r w:rsidRPr="0036798B">
        <w:rPr>
          <w:rFonts w:ascii="Helvetica" w:hAnsi="Helvetica"/>
        </w:rPr>
        <w:t xml:space="preserve"> allow or force </w:t>
      </w:r>
      <w:r w:rsidR="0036798B" w:rsidRPr="0036798B">
        <w:rPr>
          <w:rFonts w:ascii="Helvetica" w:hAnsi="Helvetica"/>
        </w:rPr>
        <w:t xml:space="preserve">non-symptomatic COVID-19 </w:t>
      </w:r>
      <w:r w:rsidRPr="0036798B">
        <w:rPr>
          <w:rFonts w:ascii="Helvetica" w:hAnsi="Helvetica"/>
        </w:rPr>
        <w:t xml:space="preserve">positive workers back </w:t>
      </w:r>
      <w:r w:rsidR="00425937" w:rsidRPr="0036798B">
        <w:rPr>
          <w:rFonts w:ascii="Helvetica" w:hAnsi="Helvetica"/>
        </w:rPr>
        <w:t>to work,</w:t>
      </w:r>
      <w:r w:rsidR="003F0500" w:rsidRPr="0036798B">
        <w:rPr>
          <w:rFonts w:ascii="Helvetica" w:hAnsi="Helvetica"/>
        </w:rPr>
        <w:t xml:space="preserve"> </w:t>
      </w:r>
      <w:r w:rsidR="00206480" w:rsidRPr="0036798B">
        <w:rPr>
          <w:rFonts w:ascii="Helvetica" w:hAnsi="Helvetica"/>
        </w:rPr>
        <w:t>except for</w:t>
      </w:r>
      <w:r w:rsidR="003F0500" w:rsidRPr="0036798B">
        <w:rPr>
          <w:rFonts w:ascii="Helvetica" w:hAnsi="Helvetica"/>
        </w:rPr>
        <w:t xml:space="preserve"> when they are supporting COVID</w:t>
      </w:r>
      <w:r w:rsidR="00616ADB" w:rsidRPr="0036798B">
        <w:rPr>
          <w:rFonts w:ascii="Helvetica" w:hAnsi="Helvetica"/>
        </w:rPr>
        <w:t>-19 positive people with disability</w:t>
      </w:r>
    </w:p>
    <w:p w14:paraId="5AFE8C5C" w14:textId="17D96796" w:rsidR="00C1381B" w:rsidRPr="0036798B" w:rsidRDefault="00C1381B" w:rsidP="00F2378D">
      <w:pPr>
        <w:pStyle w:val="ListParagraph"/>
        <w:numPr>
          <w:ilvl w:val="0"/>
          <w:numId w:val="1"/>
        </w:numPr>
        <w:rPr>
          <w:rFonts w:ascii="Helvetica" w:hAnsi="Helvetica"/>
          <w:b/>
          <w:bCs/>
        </w:rPr>
      </w:pPr>
      <w:r w:rsidRPr="0036798B">
        <w:rPr>
          <w:rFonts w:ascii="Helvetica" w:hAnsi="Helvetica"/>
          <w:b/>
          <w:bCs/>
        </w:rPr>
        <w:t>Do not</w:t>
      </w:r>
      <w:r w:rsidRPr="0036798B">
        <w:rPr>
          <w:rFonts w:ascii="Helvetica" w:hAnsi="Helvetica"/>
        </w:rPr>
        <w:t xml:space="preserve"> allow or force workers who are isolating as close contacts back into the workforce. </w:t>
      </w:r>
    </w:p>
    <w:p w14:paraId="11467E37" w14:textId="77777777" w:rsidR="00C0082B" w:rsidRPr="0036798B" w:rsidRDefault="00C0082B" w:rsidP="00C0082B">
      <w:pPr>
        <w:rPr>
          <w:rFonts w:ascii="Helvetica" w:hAnsi="Helvetica"/>
        </w:rPr>
      </w:pPr>
    </w:p>
    <w:p w14:paraId="6B33C0E2" w14:textId="77777777" w:rsidR="007B276C" w:rsidRPr="0036798B" w:rsidRDefault="007B276C" w:rsidP="00D7233A">
      <w:pPr>
        <w:rPr>
          <w:rFonts w:ascii="Helvetica" w:hAnsi="Helvetica"/>
          <w:sz w:val="28"/>
          <w:szCs w:val="28"/>
        </w:rPr>
      </w:pPr>
    </w:p>
    <w:p w14:paraId="0696E457" w14:textId="30A5C81E" w:rsidR="00E95D2A" w:rsidRPr="0036798B" w:rsidRDefault="00E95D2A" w:rsidP="00E95D2A">
      <w:pPr>
        <w:rPr>
          <w:rFonts w:ascii="Helvetica" w:hAnsi="Helvetica"/>
          <w:b/>
          <w:bCs/>
          <w:color w:val="2F5496" w:themeColor="accent1" w:themeShade="BF"/>
          <w:sz w:val="28"/>
          <w:szCs w:val="28"/>
        </w:rPr>
      </w:pPr>
      <w:r w:rsidRPr="0036798B">
        <w:rPr>
          <w:rFonts w:ascii="Helvetica" w:hAnsi="Helvetica"/>
          <w:b/>
          <w:bCs/>
          <w:color w:val="2F5496" w:themeColor="accent1" w:themeShade="BF"/>
          <w:sz w:val="28"/>
          <w:szCs w:val="28"/>
        </w:rPr>
        <w:t>Vaccination</w:t>
      </w:r>
    </w:p>
    <w:p w14:paraId="5032AEFD" w14:textId="77777777" w:rsidR="0036798B" w:rsidRDefault="0036798B" w:rsidP="00E95D2A">
      <w:pPr>
        <w:rPr>
          <w:rFonts w:ascii="Helvetica" w:hAnsi="Helvetica"/>
        </w:rPr>
      </w:pPr>
    </w:p>
    <w:p w14:paraId="62FAE191" w14:textId="48E9E63E" w:rsidR="00E41EA9" w:rsidRPr="0036798B" w:rsidRDefault="00E41EA9" w:rsidP="00E95D2A">
      <w:pPr>
        <w:rPr>
          <w:rFonts w:ascii="Helvetica" w:hAnsi="Helvetica"/>
        </w:rPr>
      </w:pPr>
      <w:r w:rsidRPr="0036798B">
        <w:rPr>
          <w:rFonts w:ascii="Helvetica" w:hAnsi="Helvetica"/>
        </w:rPr>
        <w:t>Vaccination remains central to the prevention and control of COVID-19 pandemic</w:t>
      </w:r>
      <w:r w:rsidR="00BD5EDA" w:rsidRPr="0036798B">
        <w:rPr>
          <w:rFonts w:ascii="Helvetica" w:hAnsi="Helvetica"/>
        </w:rPr>
        <w:t xml:space="preserve"> and reducing risk for those most likely to be severely affected</w:t>
      </w:r>
      <w:r w:rsidRPr="0036798B">
        <w:rPr>
          <w:rFonts w:ascii="Helvetica" w:hAnsi="Helvetica"/>
        </w:rPr>
        <w:t xml:space="preserve">. </w:t>
      </w:r>
      <w:r w:rsidR="00BD5EDA" w:rsidRPr="0036798B">
        <w:rPr>
          <w:rFonts w:ascii="Helvetica" w:hAnsi="Helvetica"/>
        </w:rPr>
        <w:t xml:space="preserve">With </w:t>
      </w:r>
      <w:r w:rsidRPr="0036798B">
        <w:rPr>
          <w:rFonts w:ascii="Helvetica" w:hAnsi="Helvetica"/>
        </w:rPr>
        <w:t xml:space="preserve">limited health care capacity </w:t>
      </w:r>
      <w:r w:rsidR="00BD5EDA" w:rsidRPr="0036798B">
        <w:rPr>
          <w:rFonts w:ascii="Helvetica" w:hAnsi="Helvetica"/>
        </w:rPr>
        <w:t xml:space="preserve">nationally </w:t>
      </w:r>
      <w:r w:rsidRPr="0036798B">
        <w:rPr>
          <w:rFonts w:ascii="Helvetica" w:hAnsi="Helvetica"/>
        </w:rPr>
        <w:t xml:space="preserve">to deliver vaccines it is critical </w:t>
      </w:r>
      <w:r w:rsidR="00C41F8A" w:rsidRPr="0036798B">
        <w:rPr>
          <w:rFonts w:ascii="Helvetica" w:hAnsi="Helvetica"/>
        </w:rPr>
        <w:t xml:space="preserve">people with disability </w:t>
      </w:r>
      <w:r w:rsidRPr="0036798B">
        <w:rPr>
          <w:rFonts w:ascii="Helvetica" w:hAnsi="Helvetica"/>
        </w:rPr>
        <w:t>are prioritised. We recommend:</w:t>
      </w:r>
    </w:p>
    <w:p w14:paraId="2C987039" w14:textId="3FF5A33C" w:rsidR="005426AD" w:rsidRPr="0036798B" w:rsidRDefault="005426AD" w:rsidP="00E95D2A">
      <w:pPr>
        <w:pStyle w:val="ListParagraph"/>
        <w:numPr>
          <w:ilvl w:val="0"/>
          <w:numId w:val="3"/>
        </w:numPr>
        <w:rPr>
          <w:rFonts w:ascii="Helvetica" w:hAnsi="Helvetica"/>
        </w:rPr>
      </w:pPr>
      <w:r w:rsidRPr="0036798B">
        <w:rPr>
          <w:rFonts w:ascii="Helvetica" w:hAnsi="Helvetica"/>
        </w:rPr>
        <w:lastRenderedPageBreak/>
        <w:t>Intensive outreach to people with disability</w:t>
      </w:r>
      <w:r w:rsidR="009376F4" w:rsidRPr="0036798B">
        <w:rPr>
          <w:rFonts w:ascii="Helvetica" w:hAnsi="Helvetica"/>
        </w:rPr>
        <w:t xml:space="preserve"> who have not been vaccinated and substitute decision-makers to ensure they are vaccinat</w:t>
      </w:r>
      <w:r w:rsidR="00BD5EDA" w:rsidRPr="0036798B">
        <w:rPr>
          <w:rFonts w:ascii="Helvetica" w:hAnsi="Helvetica"/>
        </w:rPr>
        <w:t>ed</w:t>
      </w:r>
      <w:r w:rsidR="009376F4" w:rsidRPr="0036798B">
        <w:rPr>
          <w:rFonts w:ascii="Helvetica" w:hAnsi="Helvetica"/>
        </w:rPr>
        <w:t xml:space="preserve">, noting that </w:t>
      </w:r>
      <w:r w:rsidR="00EF345A" w:rsidRPr="0036798B">
        <w:rPr>
          <w:rFonts w:ascii="Helvetica" w:hAnsi="Helvetica"/>
        </w:rPr>
        <w:t xml:space="preserve">16% of people with disability </w:t>
      </w:r>
      <w:r w:rsidR="00BD5EDA" w:rsidRPr="0036798B">
        <w:rPr>
          <w:rFonts w:ascii="Helvetica" w:hAnsi="Helvetica"/>
        </w:rPr>
        <w:t xml:space="preserve">in </w:t>
      </w:r>
      <w:r w:rsidR="00EF345A" w:rsidRPr="0036798B">
        <w:rPr>
          <w:rFonts w:ascii="Helvetica" w:hAnsi="Helvetica"/>
        </w:rPr>
        <w:t>residential settings have not had two doses of the vaccine</w:t>
      </w:r>
    </w:p>
    <w:p w14:paraId="4C4871F2" w14:textId="4D841B39" w:rsidR="00EF345A" w:rsidRPr="0036798B" w:rsidRDefault="00EF345A" w:rsidP="00E95D2A">
      <w:pPr>
        <w:pStyle w:val="ListParagraph"/>
        <w:numPr>
          <w:ilvl w:val="0"/>
          <w:numId w:val="3"/>
        </w:numPr>
        <w:rPr>
          <w:rFonts w:ascii="Helvetica" w:hAnsi="Helvetica"/>
        </w:rPr>
      </w:pPr>
      <w:r w:rsidRPr="0036798B">
        <w:rPr>
          <w:rFonts w:ascii="Helvetica" w:hAnsi="Helvetica"/>
        </w:rPr>
        <w:t>Contact all people with disability and workers due for booster or third doses and organise appointment</w:t>
      </w:r>
      <w:r w:rsidR="00E2076D" w:rsidRPr="0036798B">
        <w:rPr>
          <w:rFonts w:ascii="Helvetica" w:hAnsi="Helvetica"/>
        </w:rPr>
        <w:t>s</w:t>
      </w:r>
      <w:r w:rsidRPr="0036798B">
        <w:rPr>
          <w:rFonts w:ascii="Helvetica" w:hAnsi="Helvetica"/>
        </w:rPr>
        <w:t xml:space="preserve"> </w:t>
      </w:r>
      <w:r w:rsidR="00BD5EDA" w:rsidRPr="0036798B">
        <w:rPr>
          <w:rFonts w:ascii="Helvetica" w:hAnsi="Helvetica"/>
        </w:rPr>
        <w:t xml:space="preserve">immediately </w:t>
      </w:r>
      <w:r w:rsidRPr="0036798B">
        <w:rPr>
          <w:rFonts w:ascii="Helvetica" w:hAnsi="Helvetica"/>
        </w:rPr>
        <w:t xml:space="preserve">where </w:t>
      </w:r>
      <w:r w:rsidR="00BD5EDA" w:rsidRPr="0036798B">
        <w:rPr>
          <w:rFonts w:ascii="Helvetica" w:hAnsi="Helvetica"/>
        </w:rPr>
        <w:t>needed</w:t>
      </w:r>
    </w:p>
    <w:p w14:paraId="048BDB87" w14:textId="19BE2B2D" w:rsidR="00EF345A" w:rsidRPr="0036798B" w:rsidRDefault="00EF345A" w:rsidP="00E2076D">
      <w:pPr>
        <w:pStyle w:val="ListParagraph"/>
        <w:numPr>
          <w:ilvl w:val="0"/>
          <w:numId w:val="3"/>
        </w:numPr>
        <w:rPr>
          <w:rFonts w:ascii="Helvetica" w:hAnsi="Helvetica"/>
        </w:rPr>
      </w:pPr>
      <w:r w:rsidRPr="0036798B">
        <w:rPr>
          <w:rFonts w:ascii="Helvetica" w:hAnsi="Helvetica"/>
        </w:rPr>
        <w:t xml:space="preserve">Mandate </w:t>
      </w:r>
      <w:r w:rsidR="0036798B" w:rsidRPr="0036798B">
        <w:rPr>
          <w:rFonts w:ascii="Helvetica" w:hAnsi="Helvetica"/>
        </w:rPr>
        <w:t xml:space="preserve">booster or </w:t>
      </w:r>
      <w:r w:rsidRPr="0036798B">
        <w:rPr>
          <w:rFonts w:ascii="Helvetica" w:hAnsi="Helvetica"/>
        </w:rPr>
        <w:t xml:space="preserve">third doses for disability support workers </w:t>
      </w:r>
    </w:p>
    <w:p w14:paraId="31DF54B9" w14:textId="78106D91" w:rsidR="000F64E7" w:rsidRPr="0036798B" w:rsidRDefault="000F64E7" w:rsidP="00E2076D">
      <w:pPr>
        <w:pStyle w:val="ListParagraph"/>
        <w:numPr>
          <w:ilvl w:val="0"/>
          <w:numId w:val="3"/>
        </w:numPr>
        <w:rPr>
          <w:rFonts w:ascii="Helvetica" w:hAnsi="Helvetica"/>
        </w:rPr>
      </w:pPr>
      <w:r w:rsidRPr="0036798B">
        <w:rPr>
          <w:rFonts w:ascii="Helvetica" w:hAnsi="Helvetica"/>
        </w:rPr>
        <w:t xml:space="preserve">Prioritise access to vaccination for clinically vulnerable </w:t>
      </w:r>
      <w:r w:rsidR="00D852B0" w:rsidRPr="0036798B">
        <w:rPr>
          <w:rFonts w:ascii="Helvetica" w:hAnsi="Helvetica"/>
        </w:rPr>
        <w:t>5- to 11-year-olds</w:t>
      </w:r>
      <w:r w:rsidRPr="0036798B">
        <w:rPr>
          <w:rFonts w:ascii="Helvetica" w:hAnsi="Helvetica"/>
        </w:rPr>
        <w:t xml:space="preserve"> </w:t>
      </w:r>
      <w:r w:rsidR="00C869B2" w:rsidRPr="0036798B">
        <w:rPr>
          <w:rFonts w:ascii="Helvetica" w:hAnsi="Helvetica"/>
        </w:rPr>
        <w:t>and boosters or third doses for 12- to-</w:t>
      </w:r>
      <w:r w:rsidR="0036798B" w:rsidRPr="0036798B">
        <w:rPr>
          <w:rFonts w:ascii="Helvetica" w:hAnsi="Helvetica"/>
        </w:rPr>
        <w:t>17-year-olds</w:t>
      </w:r>
      <w:r w:rsidR="00C869B2" w:rsidRPr="0036798B">
        <w:rPr>
          <w:rFonts w:ascii="Helvetica" w:hAnsi="Helvetica"/>
        </w:rPr>
        <w:t xml:space="preserve"> </w:t>
      </w:r>
      <w:r w:rsidRPr="0036798B">
        <w:rPr>
          <w:rFonts w:ascii="Helvetica" w:hAnsi="Helvetica"/>
        </w:rPr>
        <w:t>with disability</w:t>
      </w:r>
      <w:r w:rsidR="0036798B" w:rsidRPr="0036798B">
        <w:rPr>
          <w:rFonts w:ascii="Helvetica" w:hAnsi="Helvetica"/>
        </w:rPr>
        <w:t>.</w:t>
      </w:r>
    </w:p>
    <w:p w14:paraId="5BDF52AB" w14:textId="414DFEB3" w:rsidR="00557C8C" w:rsidRPr="0036798B" w:rsidRDefault="00557C8C" w:rsidP="003503E3">
      <w:pPr>
        <w:rPr>
          <w:rFonts w:ascii="Helvetica" w:hAnsi="Helvetica"/>
          <w:color w:val="2F5496" w:themeColor="accent1" w:themeShade="BF"/>
        </w:rPr>
      </w:pPr>
    </w:p>
    <w:p w14:paraId="5E61E1C5" w14:textId="49615865" w:rsidR="00557C8C" w:rsidRPr="0036798B" w:rsidRDefault="00E41EA9" w:rsidP="003503E3">
      <w:pPr>
        <w:rPr>
          <w:rFonts w:ascii="Helvetica" w:hAnsi="Helvetica"/>
          <w:b/>
          <w:bCs/>
          <w:color w:val="2F5496" w:themeColor="accent1" w:themeShade="BF"/>
          <w:sz w:val="28"/>
          <w:szCs w:val="28"/>
        </w:rPr>
      </w:pPr>
      <w:r w:rsidRPr="0036798B">
        <w:rPr>
          <w:rFonts w:ascii="Helvetica" w:hAnsi="Helvetica"/>
          <w:b/>
          <w:bCs/>
          <w:color w:val="2F5496" w:themeColor="accent1" w:themeShade="BF"/>
          <w:sz w:val="28"/>
          <w:szCs w:val="28"/>
        </w:rPr>
        <w:t>Monitoring</w:t>
      </w:r>
    </w:p>
    <w:p w14:paraId="3D53A3D0" w14:textId="77777777" w:rsidR="0036798B" w:rsidRDefault="0036798B" w:rsidP="003503E3">
      <w:pPr>
        <w:rPr>
          <w:rFonts w:ascii="Helvetica" w:hAnsi="Helvetica"/>
        </w:rPr>
      </w:pPr>
    </w:p>
    <w:p w14:paraId="2ED9ED84" w14:textId="43701147" w:rsidR="00C1381B" w:rsidRPr="0036798B" w:rsidRDefault="00E41EA9" w:rsidP="003503E3">
      <w:pPr>
        <w:rPr>
          <w:rFonts w:ascii="Helvetica" w:hAnsi="Helvetica"/>
        </w:rPr>
      </w:pPr>
      <w:r w:rsidRPr="0036798B">
        <w:rPr>
          <w:rFonts w:ascii="Helvetica" w:hAnsi="Helvetica"/>
        </w:rPr>
        <w:t>In this rapidly changing situation</w:t>
      </w:r>
      <w:r w:rsidR="00F16FD5" w:rsidRPr="0036798B">
        <w:rPr>
          <w:rFonts w:ascii="Helvetica" w:hAnsi="Helvetica"/>
        </w:rPr>
        <w:t>,</w:t>
      </w:r>
      <w:r w:rsidRPr="0036798B">
        <w:rPr>
          <w:rFonts w:ascii="Helvetica" w:hAnsi="Helvetica"/>
        </w:rPr>
        <w:t xml:space="preserve"> it is critical that we </w:t>
      </w:r>
      <w:r w:rsidR="00F16FD5" w:rsidRPr="0036798B">
        <w:rPr>
          <w:rFonts w:ascii="Helvetica" w:hAnsi="Helvetica"/>
        </w:rPr>
        <w:t xml:space="preserve">collect data on </w:t>
      </w:r>
      <w:r w:rsidR="000943DB" w:rsidRPr="0036798B">
        <w:rPr>
          <w:rFonts w:ascii="Helvetica" w:hAnsi="Helvetica"/>
        </w:rPr>
        <w:t xml:space="preserve">COVID-19 </w:t>
      </w:r>
      <w:r w:rsidR="00F16FD5" w:rsidRPr="0036798B">
        <w:rPr>
          <w:rFonts w:ascii="Helvetica" w:hAnsi="Helvetica"/>
        </w:rPr>
        <w:t>infection</w:t>
      </w:r>
      <w:r w:rsidR="000943DB" w:rsidRPr="0036798B">
        <w:rPr>
          <w:rFonts w:ascii="Helvetica" w:hAnsi="Helvetica"/>
        </w:rPr>
        <w:t>s</w:t>
      </w:r>
      <w:r w:rsidR="00F16FD5" w:rsidRPr="0036798B">
        <w:rPr>
          <w:rFonts w:ascii="Helvetica" w:hAnsi="Helvetica"/>
        </w:rPr>
        <w:t>, hospitalisations</w:t>
      </w:r>
      <w:r w:rsidR="000943DB" w:rsidRPr="0036798B">
        <w:rPr>
          <w:rFonts w:ascii="Helvetica" w:hAnsi="Helvetica"/>
        </w:rPr>
        <w:t>,</w:t>
      </w:r>
      <w:r w:rsidR="00F16FD5" w:rsidRPr="0036798B">
        <w:rPr>
          <w:rFonts w:ascii="Helvetica" w:hAnsi="Helvetica"/>
        </w:rPr>
        <w:t xml:space="preserve"> and deaths </w:t>
      </w:r>
      <w:r w:rsidR="000943DB" w:rsidRPr="0036798B">
        <w:rPr>
          <w:rFonts w:ascii="Helvetica" w:hAnsi="Helvetica"/>
        </w:rPr>
        <w:t>among</w:t>
      </w:r>
      <w:r w:rsidR="00F16FD5" w:rsidRPr="0036798B">
        <w:rPr>
          <w:rFonts w:ascii="Helvetica" w:hAnsi="Helvetica"/>
        </w:rPr>
        <w:t xml:space="preserve"> people with disability. </w:t>
      </w:r>
    </w:p>
    <w:p w14:paraId="482BA69A" w14:textId="77777777" w:rsidR="00C1381B" w:rsidRPr="0036798B" w:rsidRDefault="00C1381B" w:rsidP="00425937">
      <w:pPr>
        <w:rPr>
          <w:rFonts w:ascii="Helvetica" w:hAnsi="Helvetica"/>
        </w:rPr>
      </w:pPr>
    </w:p>
    <w:p w14:paraId="0A6DAC67" w14:textId="4E7E6823" w:rsidR="00C1381B" w:rsidRPr="0036798B" w:rsidRDefault="00F16FD5" w:rsidP="00C1381B">
      <w:pPr>
        <w:pStyle w:val="ListParagraph"/>
        <w:numPr>
          <w:ilvl w:val="0"/>
          <w:numId w:val="4"/>
        </w:numPr>
        <w:rPr>
          <w:rFonts w:ascii="Helvetica" w:hAnsi="Helvetica"/>
        </w:rPr>
      </w:pPr>
      <w:r w:rsidRPr="0036798B">
        <w:rPr>
          <w:rFonts w:ascii="Helvetica" w:hAnsi="Helvetica"/>
        </w:rPr>
        <w:t xml:space="preserve">RATs should be </w:t>
      </w:r>
      <w:r w:rsidR="000943DB" w:rsidRPr="0036798B">
        <w:rPr>
          <w:rFonts w:ascii="Helvetica" w:hAnsi="Helvetica"/>
        </w:rPr>
        <w:t>regarded</w:t>
      </w:r>
      <w:r w:rsidRPr="0036798B">
        <w:rPr>
          <w:rFonts w:ascii="Helvetica" w:hAnsi="Helvetica"/>
        </w:rPr>
        <w:t xml:space="preserve"> a</w:t>
      </w:r>
      <w:r w:rsidR="000943DB" w:rsidRPr="0036798B">
        <w:rPr>
          <w:rFonts w:ascii="Helvetica" w:hAnsi="Helvetica"/>
        </w:rPr>
        <w:t>s positive and reportable to the NDIS Quality and Safeguards Commission</w:t>
      </w:r>
      <w:r w:rsidR="00BD5EDA" w:rsidRPr="0036798B">
        <w:rPr>
          <w:rFonts w:ascii="Helvetica" w:hAnsi="Helvetica"/>
        </w:rPr>
        <w:t xml:space="preserve"> recognising </w:t>
      </w:r>
      <w:r w:rsidR="00425937" w:rsidRPr="0036798B">
        <w:rPr>
          <w:rFonts w:ascii="Helvetica" w:hAnsi="Helvetica"/>
        </w:rPr>
        <w:t>that</w:t>
      </w:r>
      <w:r w:rsidR="00217DDE" w:rsidRPr="0036798B">
        <w:rPr>
          <w:rFonts w:ascii="Helvetica" w:hAnsi="Helvetica"/>
        </w:rPr>
        <w:t xml:space="preserve"> </w:t>
      </w:r>
      <w:r w:rsidR="00616ADB" w:rsidRPr="0036798B">
        <w:rPr>
          <w:rFonts w:ascii="Helvetica" w:hAnsi="Helvetica"/>
        </w:rPr>
        <w:t>t</w:t>
      </w:r>
      <w:r w:rsidR="000E253C" w:rsidRPr="0036798B">
        <w:rPr>
          <w:rFonts w:ascii="Helvetica" w:hAnsi="Helvetica"/>
        </w:rPr>
        <w:t>hese will</w:t>
      </w:r>
      <w:r w:rsidR="000943DB" w:rsidRPr="0036798B">
        <w:rPr>
          <w:rFonts w:ascii="Helvetica" w:hAnsi="Helvetica"/>
        </w:rPr>
        <w:t xml:space="preserve"> be an undercount</w:t>
      </w:r>
      <w:r w:rsidR="000E253C" w:rsidRPr="0036798B">
        <w:rPr>
          <w:rFonts w:ascii="Helvetica" w:hAnsi="Helvetica"/>
        </w:rPr>
        <w:t xml:space="preserve">. </w:t>
      </w:r>
    </w:p>
    <w:p w14:paraId="5DB7D7EC" w14:textId="5C40D90D" w:rsidR="00217DDE" w:rsidRPr="0036798B" w:rsidRDefault="00217DDE" w:rsidP="00C1381B">
      <w:pPr>
        <w:pStyle w:val="ListParagraph"/>
        <w:numPr>
          <w:ilvl w:val="0"/>
          <w:numId w:val="4"/>
        </w:numPr>
        <w:rPr>
          <w:rFonts w:ascii="Helvetica" w:hAnsi="Helvetica"/>
        </w:rPr>
      </w:pPr>
      <w:r w:rsidRPr="0036798B">
        <w:rPr>
          <w:rFonts w:ascii="Helvetica" w:hAnsi="Helvetica"/>
        </w:rPr>
        <w:t xml:space="preserve">Transparent reporting on numbers of positive COVID cases and deaths of people with disability </w:t>
      </w:r>
    </w:p>
    <w:p w14:paraId="3688FE6C" w14:textId="77A760CD" w:rsidR="00E41EA9" w:rsidRPr="0036798B" w:rsidRDefault="00217DDE" w:rsidP="00425937">
      <w:pPr>
        <w:pStyle w:val="ListParagraph"/>
        <w:numPr>
          <w:ilvl w:val="0"/>
          <w:numId w:val="4"/>
        </w:numPr>
        <w:rPr>
          <w:rFonts w:ascii="Helvetica" w:hAnsi="Helvetica"/>
        </w:rPr>
      </w:pPr>
      <w:r w:rsidRPr="0036798B">
        <w:rPr>
          <w:rFonts w:ascii="Helvetica" w:hAnsi="Helvetica"/>
        </w:rPr>
        <w:t>Link</w:t>
      </w:r>
      <w:r w:rsidR="000943DB" w:rsidRPr="0036798B">
        <w:rPr>
          <w:rFonts w:ascii="Helvetica" w:hAnsi="Helvetica"/>
        </w:rPr>
        <w:t xml:space="preserve"> disability data to infection, hospitalisation</w:t>
      </w:r>
      <w:r w:rsidR="00C41F8A" w:rsidRPr="0036798B">
        <w:rPr>
          <w:rFonts w:ascii="Helvetica" w:hAnsi="Helvetica"/>
        </w:rPr>
        <w:t>,</w:t>
      </w:r>
      <w:r w:rsidR="000943DB" w:rsidRPr="0036798B">
        <w:rPr>
          <w:rFonts w:ascii="Helvetica" w:hAnsi="Helvetica"/>
        </w:rPr>
        <w:t xml:space="preserve"> and death data to establish </w:t>
      </w:r>
      <w:r w:rsidR="007A7382" w:rsidRPr="0036798B">
        <w:rPr>
          <w:rFonts w:ascii="Helvetica" w:hAnsi="Helvetica"/>
        </w:rPr>
        <w:t xml:space="preserve">a better picture of </w:t>
      </w:r>
      <w:r w:rsidR="000943DB" w:rsidRPr="0036798B">
        <w:rPr>
          <w:rFonts w:ascii="Helvetica" w:hAnsi="Helvetica"/>
        </w:rPr>
        <w:t xml:space="preserve">the true </w:t>
      </w:r>
      <w:r w:rsidR="000E253C" w:rsidRPr="0036798B">
        <w:rPr>
          <w:rFonts w:ascii="Helvetica" w:hAnsi="Helvetica"/>
        </w:rPr>
        <w:t xml:space="preserve">situation. </w:t>
      </w:r>
    </w:p>
    <w:p w14:paraId="4C10048B" w14:textId="18A5F5F7" w:rsidR="000943DB" w:rsidRPr="0036798B" w:rsidRDefault="000943DB" w:rsidP="003503E3">
      <w:pPr>
        <w:rPr>
          <w:rFonts w:ascii="Helvetica" w:hAnsi="Helvetica"/>
        </w:rPr>
      </w:pPr>
    </w:p>
    <w:p w14:paraId="3BD4FB14" w14:textId="4CC0464B" w:rsidR="00AB3E92" w:rsidRPr="0036798B" w:rsidRDefault="00AB3E92" w:rsidP="00AB3E92">
      <w:pPr>
        <w:rPr>
          <w:rFonts w:ascii="Helvetica" w:hAnsi="Helvetica"/>
          <w:b/>
          <w:bCs/>
          <w:color w:val="2F5496" w:themeColor="accent1" w:themeShade="BF"/>
          <w:sz w:val="28"/>
          <w:szCs w:val="28"/>
        </w:rPr>
      </w:pPr>
      <w:r w:rsidRPr="0036798B">
        <w:rPr>
          <w:rFonts w:ascii="Helvetica" w:hAnsi="Helvetica"/>
          <w:b/>
          <w:bCs/>
          <w:color w:val="2F5496" w:themeColor="accent1" w:themeShade="BF"/>
          <w:sz w:val="28"/>
          <w:szCs w:val="28"/>
        </w:rPr>
        <w:t>Implementation of recommendations</w:t>
      </w:r>
      <w:r w:rsidR="0036798B">
        <w:rPr>
          <w:rFonts w:ascii="Helvetica" w:hAnsi="Helvetica"/>
          <w:b/>
          <w:bCs/>
          <w:color w:val="2F5496" w:themeColor="accent1" w:themeShade="BF"/>
          <w:sz w:val="28"/>
          <w:szCs w:val="28"/>
        </w:rPr>
        <w:br/>
      </w:r>
    </w:p>
    <w:p w14:paraId="096C8921" w14:textId="3F946AE0" w:rsidR="00AB3E92" w:rsidRPr="0036798B" w:rsidRDefault="00AB3E92" w:rsidP="00AB3E92">
      <w:pPr>
        <w:rPr>
          <w:rFonts w:ascii="Helvetica" w:hAnsi="Helvetica"/>
        </w:rPr>
      </w:pPr>
      <w:r w:rsidRPr="0036798B">
        <w:rPr>
          <w:rFonts w:ascii="Helvetica" w:hAnsi="Helvetica"/>
        </w:rPr>
        <w:t xml:space="preserve">Our recommendations for health care and disability services and supports require extensive coordination across the State and Territory and Commonwealth government agencies responsible for disability and health. Cooperation and coordination are essential to ensure timely distribution of free RATs and PPE to people with disability and services; outreach to services and people with disability to ensure optimal COVID-19 and non-COVID-19 health care; and the provision of accessible information through multiple channels, especially community and locally based and accessed information points. </w:t>
      </w:r>
    </w:p>
    <w:p w14:paraId="23D56110" w14:textId="77777777" w:rsidR="00AB3E92" w:rsidRPr="0036798B" w:rsidRDefault="00AB3E92" w:rsidP="00AB3E92">
      <w:pPr>
        <w:rPr>
          <w:rFonts w:ascii="Helvetica" w:hAnsi="Helvetica"/>
        </w:rPr>
      </w:pPr>
    </w:p>
    <w:p w14:paraId="4BF96922" w14:textId="10E47479" w:rsidR="00AB3E92" w:rsidRPr="0036798B" w:rsidRDefault="00AB3E92" w:rsidP="00AB3E92">
      <w:pPr>
        <w:rPr>
          <w:rFonts w:ascii="Helvetica" w:hAnsi="Helvetica"/>
        </w:rPr>
      </w:pPr>
      <w:r w:rsidRPr="0036798B">
        <w:rPr>
          <w:rFonts w:ascii="Helvetica" w:hAnsi="Helvetica"/>
        </w:rPr>
        <w:t xml:space="preserve">We have found throughout the pandemic that responsibility for disability has fallen between government silos (health and disability), and agencies (National Disability Insurance Agency and the NDIS Quality and Safeguards Commission). There </w:t>
      </w:r>
      <w:r w:rsidR="0036798B" w:rsidRPr="0036798B">
        <w:rPr>
          <w:rFonts w:ascii="Helvetica" w:hAnsi="Helvetica"/>
        </w:rPr>
        <w:t>is a need for</w:t>
      </w:r>
      <w:r w:rsidRPr="0036798B">
        <w:rPr>
          <w:rFonts w:ascii="Helvetica" w:hAnsi="Helvetica"/>
        </w:rPr>
        <w:t xml:space="preserve"> clear decisions regarding who holds responsibility for implementing different actions to ensure the health and safety of people with disability during the pandemic. </w:t>
      </w:r>
    </w:p>
    <w:p w14:paraId="3A431608" w14:textId="77777777" w:rsidR="00AB3E92" w:rsidRPr="0036798B" w:rsidRDefault="00AB3E92" w:rsidP="00AB3E92">
      <w:pPr>
        <w:rPr>
          <w:rFonts w:ascii="Helvetica" w:hAnsi="Helvetica"/>
        </w:rPr>
      </w:pPr>
    </w:p>
    <w:p w14:paraId="3AB0F671" w14:textId="77777777" w:rsidR="00AB3E92" w:rsidRPr="0036798B" w:rsidRDefault="00AB3E92" w:rsidP="00AB3E92">
      <w:pPr>
        <w:rPr>
          <w:rFonts w:ascii="Helvetica" w:hAnsi="Helvetica"/>
        </w:rPr>
      </w:pPr>
      <w:r w:rsidRPr="0036798B">
        <w:rPr>
          <w:rFonts w:ascii="Helvetica" w:hAnsi="Helvetica"/>
        </w:rPr>
        <w:t xml:space="preserve">Data also needs to be shared across agencies, with the necessary privacy provisions, to enable outreach and coordination of public health responses to COVID-19. </w:t>
      </w:r>
    </w:p>
    <w:p w14:paraId="31EB161B" w14:textId="77777777" w:rsidR="00AB3E92" w:rsidRPr="0036798B" w:rsidRDefault="00AB3E92" w:rsidP="00AB3E92">
      <w:pPr>
        <w:rPr>
          <w:rFonts w:ascii="Helvetica" w:hAnsi="Helvetica"/>
        </w:rPr>
      </w:pPr>
    </w:p>
    <w:p w14:paraId="22BBE779" w14:textId="18C4DDE8" w:rsidR="00AB3E92" w:rsidRDefault="00AB3E92" w:rsidP="00AB3E92">
      <w:pPr>
        <w:rPr>
          <w:rFonts w:ascii="Helvetica" w:hAnsi="Helvetica"/>
        </w:rPr>
      </w:pPr>
      <w:r w:rsidRPr="0036798B">
        <w:rPr>
          <w:rFonts w:ascii="Helvetica" w:hAnsi="Helvetica"/>
        </w:rPr>
        <w:t xml:space="preserve">The Disability Gateway should continue to provide a single point of contact for information related to COVID-19.  </w:t>
      </w:r>
    </w:p>
    <w:p w14:paraId="5381C0D5" w14:textId="33CF8405" w:rsidR="00F34B29" w:rsidRDefault="00F34B29" w:rsidP="00AB3E92">
      <w:pPr>
        <w:rPr>
          <w:rFonts w:ascii="Helvetica" w:hAnsi="Helvetica"/>
        </w:rPr>
      </w:pPr>
    </w:p>
    <w:p w14:paraId="3B088916" w14:textId="517FDF97" w:rsidR="00F34B29" w:rsidRDefault="00F34B29" w:rsidP="00AB3E92">
      <w:pPr>
        <w:rPr>
          <w:rFonts w:ascii="Helvetica" w:hAnsi="Helvetica"/>
        </w:rPr>
      </w:pPr>
    </w:p>
    <w:p w14:paraId="31B19273" w14:textId="77777777" w:rsidR="00F34B29" w:rsidRPr="0036798B" w:rsidRDefault="00F34B29" w:rsidP="00AB3E92">
      <w:pPr>
        <w:rPr>
          <w:rFonts w:ascii="Helvetica" w:hAnsi="Helvetica"/>
        </w:rPr>
      </w:pPr>
    </w:p>
    <w:p w14:paraId="31D9BE76" w14:textId="275501FA" w:rsidR="00AB3E92" w:rsidRPr="0036798B" w:rsidRDefault="00AB3E92" w:rsidP="003503E3">
      <w:pPr>
        <w:rPr>
          <w:rFonts w:ascii="Helvetica" w:hAnsi="Helvetica"/>
        </w:rPr>
      </w:pPr>
    </w:p>
    <w:p w14:paraId="118DFDF0" w14:textId="1775EDD9" w:rsidR="0036798B" w:rsidRPr="0036798B" w:rsidRDefault="0036798B" w:rsidP="0036798B">
      <w:pPr>
        <w:autoSpaceDE w:val="0"/>
        <w:autoSpaceDN w:val="0"/>
        <w:adjustRightInd w:val="0"/>
        <w:rPr>
          <w:rFonts w:ascii="Helvetica" w:hAnsi="Helvetica" w:cs="Times New Roman"/>
          <w:b/>
          <w:bCs/>
          <w:color w:val="1E439C"/>
          <w:lang w:val="en-US"/>
        </w:rPr>
      </w:pPr>
      <w:r w:rsidRPr="0036798B">
        <w:rPr>
          <w:rFonts w:ascii="Helvetica" w:hAnsi="Helvetica" w:cs="Times New Roman"/>
          <w:b/>
          <w:bCs/>
          <w:color w:val="1E439C"/>
          <w:sz w:val="28"/>
          <w:szCs w:val="28"/>
          <w:lang w:val="en-US"/>
        </w:rPr>
        <w:lastRenderedPageBreak/>
        <w:t>Authors</w:t>
      </w:r>
      <w:r w:rsidRPr="0036798B">
        <w:rPr>
          <w:rFonts w:ascii="Helvetica" w:hAnsi="Helvetica" w:cs="Times New Roman"/>
          <w:b/>
          <w:bCs/>
          <w:color w:val="1E439C"/>
          <w:lang w:val="en-US"/>
        </w:rPr>
        <w:br/>
      </w:r>
    </w:p>
    <w:p w14:paraId="0F539B89" w14:textId="77777777" w:rsidR="0036798B" w:rsidRPr="0036798B" w:rsidRDefault="0036798B" w:rsidP="0036798B">
      <w:pPr>
        <w:autoSpaceDE w:val="0"/>
        <w:autoSpaceDN w:val="0"/>
        <w:adjustRightInd w:val="0"/>
        <w:rPr>
          <w:rFonts w:ascii="Helvetica" w:hAnsi="Helvetica" w:cs="Times New Roman"/>
          <w:color w:val="2C426A"/>
          <w:lang w:val="en-US"/>
        </w:rPr>
      </w:pPr>
      <w:r w:rsidRPr="0036798B">
        <w:rPr>
          <w:rFonts w:ascii="Helvetica" w:hAnsi="Helvetica" w:cs="Times New Roman"/>
          <w:color w:val="1E439C"/>
          <w:lang w:val="en-US"/>
        </w:rPr>
        <w:t xml:space="preserve">Professor Anne Kavanagh, </w:t>
      </w:r>
      <w:r w:rsidRPr="0036798B">
        <w:rPr>
          <w:rFonts w:ascii="Helvetica" w:hAnsi="Helvetica" w:cs="Times New Roman"/>
          <w:color w:val="2C426A"/>
          <w:lang w:val="en-US"/>
        </w:rPr>
        <w:t>Chair in Disability and Health, Melbourne School of Population and</w:t>
      </w:r>
    </w:p>
    <w:p w14:paraId="158284DA" w14:textId="77777777" w:rsidR="0036798B" w:rsidRPr="0036798B" w:rsidRDefault="0036798B" w:rsidP="0036798B">
      <w:pPr>
        <w:autoSpaceDE w:val="0"/>
        <w:autoSpaceDN w:val="0"/>
        <w:adjustRightInd w:val="0"/>
        <w:rPr>
          <w:rFonts w:ascii="Helvetica" w:hAnsi="Helvetica" w:cs="Times New Roman"/>
          <w:color w:val="2C426A"/>
          <w:lang w:val="en-US"/>
        </w:rPr>
      </w:pPr>
      <w:r w:rsidRPr="0036798B">
        <w:rPr>
          <w:rFonts w:ascii="Helvetica" w:hAnsi="Helvetica" w:cs="Times New Roman"/>
          <w:color w:val="2C426A"/>
          <w:lang w:val="en-US"/>
        </w:rPr>
        <w:t>Global Health, University of Melbourne; Co-Director CRE-DH</w:t>
      </w:r>
    </w:p>
    <w:p w14:paraId="7596D335" w14:textId="5AC8687B" w:rsidR="0036798B" w:rsidRPr="0036798B" w:rsidRDefault="0036798B" w:rsidP="0036798B">
      <w:pPr>
        <w:autoSpaceDE w:val="0"/>
        <w:autoSpaceDN w:val="0"/>
        <w:adjustRightInd w:val="0"/>
        <w:rPr>
          <w:rFonts w:ascii="Helvetica" w:hAnsi="Helvetica" w:cs="Times New Roman"/>
          <w:color w:val="2C426A"/>
          <w:lang w:val="en-US"/>
        </w:rPr>
      </w:pPr>
      <w:r w:rsidRPr="0036798B">
        <w:rPr>
          <w:rFonts w:ascii="Helvetica" w:hAnsi="Helvetica" w:cs="Times New Roman"/>
          <w:color w:val="1E439C"/>
          <w:lang w:val="en-US"/>
        </w:rPr>
        <w:t xml:space="preserve">Professor </w:t>
      </w:r>
      <w:proofErr w:type="spellStart"/>
      <w:r w:rsidRPr="0036798B">
        <w:rPr>
          <w:rFonts w:ascii="Helvetica" w:hAnsi="Helvetica" w:cs="Times New Roman"/>
          <w:color w:val="1E439C"/>
          <w:lang w:val="en-US"/>
        </w:rPr>
        <w:t>Gwynnyth</w:t>
      </w:r>
      <w:proofErr w:type="spellEnd"/>
      <w:r w:rsidRPr="0036798B">
        <w:rPr>
          <w:rFonts w:ascii="Helvetica" w:hAnsi="Helvetica" w:cs="Times New Roman"/>
          <w:color w:val="1E439C"/>
          <w:lang w:val="en-US"/>
        </w:rPr>
        <w:t xml:space="preserve"> Llewellyn, </w:t>
      </w:r>
      <w:r w:rsidRPr="0036798B">
        <w:rPr>
          <w:rFonts w:ascii="Helvetica" w:hAnsi="Helvetica" w:cs="Times New Roman"/>
          <w:color w:val="2C426A"/>
          <w:lang w:val="en-US"/>
        </w:rPr>
        <w:t>Centre of Disability Research and Policy, University of Sydney;</w:t>
      </w:r>
      <w:r>
        <w:rPr>
          <w:rFonts w:ascii="Helvetica" w:hAnsi="Helvetica" w:cs="Times New Roman"/>
          <w:color w:val="2C426A"/>
          <w:lang w:val="en-US"/>
        </w:rPr>
        <w:t xml:space="preserve"> </w:t>
      </w:r>
      <w:r w:rsidRPr="0036798B">
        <w:rPr>
          <w:rFonts w:ascii="Helvetica" w:hAnsi="Helvetica" w:cs="Times New Roman"/>
          <w:color w:val="2C426A"/>
          <w:lang w:val="en-US"/>
        </w:rPr>
        <w:t>Co-Director CRE-DH</w:t>
      </w:r>
      <w:r>
        <w:rPr>
          <w:rFonts w:ascii="Helvetica" w:hAnsi="Helvetica" w:cs="Times New Roman"/>
          <w:color w:val="2C426A"/>
          <w:lang w:val="en-US"/>
        </w:rPr>
        <w:br/>
      </w:r>
    </w:p>
    <w:p w14:paraId="3631983B" w14:textId="6F5DEA31" w:rsidR="0036798B" w:rsidRPr="0036798B" w:rsidRDefault="0036798B" w:rsidP="0036798B">
      <w:pPr>
        <w:autoSpaceDE w:val="0"/>
        <w:autoSpaceDN w:val="0"/>
        <w:adjustRightInd w:val="0"/>
        <w:rPr>
          <w:rFonts w:ascii="Helvetica" w:hAnsi="Helvetica" w:cs="Times New Roman"/>
          <w:color w:val="2C426A"/>
          <w:lang w:val="en-US"/>
        </w:rPr>
      </w:pPr>
      <w:r w:rsidRPr="0036798B">
        <w:rPr>
          <w:rFonts w:ascii="Helvetica" w:hAnsi="Helvetica" w:cs="Times New Roman"/>
          <w:color w:val="1E439C"/>
          <w:lang w:val="en-US"/>
        </w:rPr>
        <w:t xml:space="preserve">Professor Helen Dickinson, </w:t>
      </w:r>
      <w:r w:rsidRPr="0036798B">
        <w:rPr>
          <w:rFonts w:ascii="Helvetica" w:hAnsi="Helvetica" w:cs="Times New Roman"/>
          <w:color w:val="2C426A"/>
          <w:lang w:val="en-US"/>
        </w:rPr>
        <w:t>Public Service Research, UNSW; Chief Investigator CRE-DH</w:t>
      </w:r>
      <w:r>
        <w:rPr>
          <w:rFonts w:ascii="Helvetica" w:hAnsi="Helvetica" w:cs="Times New Roman"/>
          <w:color w:val="2C426A"/>
          <w:lang w:val="en-US"/>
        </w:rPr>
        <w:br/>
      </w:r>
    </w:p>
    <w:p w14:paraId="27A9F291" w14:textId="77777777" w:rsidR="0036798B" w:rsidRPr="0036798B" w:rsidRDefault="0036798B" w:rsidP="0036798B">
      <w:pPr>
        <w:autoSpaceDE w:val="0"/>
        <w:autoSpaceDN w:val="0"/>
        <w:adjustRightInd w:val="0"/>
        <w:rPr>
          <w:rFonts w:ascii="Helvetica" w:hAnsi="Helvetica" w:cs="Times New Roman"/>
          <w:color w:val="2C426A"/>
          <w:lang w:val="en-US"/>
        </w:rPr>
      </w:pPr>
      <w:r w:rsidRPr="0036798B">
        <w:rPr>
          <w:rFonts w:ascii="Helvetica" w:hAnsi="Helvetica" w:cs="Times New Roman"/>
          <w:color w:val="1E439C"/>
          <w:lang w:val="en-US"/>
        </w:rPr>
        <w:t xml:space="preserve">Professor Gemma Carey, </w:t>
      </w:r>
      <w:r w:rsidRPr="0036798B">
        <w:rPr>
          <w:rFonts w:ascii="Helvetica" w:hAnsi="Helvetica" w:cs="Times New Roman"/>
          <w:color w:val="2C426A"/>
          <w:lang w:val="en-US"/>
        </w:rPr>
        <w:t>Research Director, Centre for Social Impact, UNSW; Chief</w:t>
      </w:r>
    </w:p>
    <w:p w14:paraId="3DCB6411" w14:textId="555D1791" w:rsidR="0036798B" w:rsidRPr="0036798B" w:rsidRDefault="0036798B" w:rsidP="0036798B">
      <w:pPr>
        <w:autoSpaceDE w:val="0"/>
        <w:autoSpaceDN w:val="0"/>
        <w:adjustRightInd w:val="0"/>
        <w:rPr>
          <w:rFonts w:ascii="Helvetica" w:hAnsi="Helvetica" w:cs="Times New Roman"/>
          <w:color w:val="2C426A"/>
          <w:lang w:val="en-US"/>
        </w:rPr>
      </w:pPr>
      <w:r w:rsidRPr="0036798B">
        <w:rPr>
          <w:rFonts w:ascii="Helvetica" w:hAnsi="Helvetica" w:cs="Times New Roman"/>
          <w:color w:val="2C426A"/>
          <w:lang w:val="en-US"/>
        </w:rPr>
        <w:t>Investigator CRE-DH</w:t>
      </w:r>
      <w:r>
        <w:rPr>
          <w:rFonts w:ascii="Helvetica" w:hAnsi="Helvetica" w:cs="Times New Roman"/>
          <w:color w:val="2C426A"/>
          <w:lang w:val="en-US"/>
        </w:rPr>
        <w:br/>
      </w:r>
    </w:p>
    <w:p w14:paraId="3ECAAD47" w14:textId="22326517" w:rsidR="0036798B" w:rsidRDefault="0036798B" w:rsidP="0036798B">
      <w:pPr>
        <w:autoSpaceDE w:val="0"/>
        <w:autoSpaceDN w:val="0"/>
        <w:adjustRightInd w:val="0"/>
        <w:rPr>
          <w:rFonts w:ascii="Helvetica" w:hAnsi="Helvetica" w:cs="Times New Roman"/>
          <w:color w:val="2C426A"/>
          <w:lang w:val="en-US"/>
        </w:rPr>
      </w:pPr>
      <w:r w:rsidRPr="0036798B">
        <w:rPr>
          <w:rFonts w:ascii="Helvetica" w:hAnsi="Helvetica" w:cs="Times New Roman"/>
          <w:color w:val="1E439C"/>
          <w:lang w:val="en-US"/>
        </w:rPr>
        <w:t xml:space="preserve">Dr George </w:t>
      </w:r>
      <w:proofErr w:type="spellStart"/>
      <w:r w:rsidRPr="0036798B">
        <w:rPr>
          <w:rFonts w:ascii="Helvetica" w:hAnsi="Helvetica" w:cs="Times New Roman"/>
          <w:color w:val="1E439C"/>
          <w:lang w:val="en-US"/>
        </w:rPr>
        <w:t>Taleporos</w:t>
      </w:r>
      <w:proofErr w:type="spellEnd"/>
      <w:r w:rsidRPr="0036798B">
        <w:rPr>
          <w:rFonts w:ascii="Helvetica" w:hAnsi="Helvetica" w:cs="Times New Roman"/>
          <w:color w:val="1E439C"/>
          <w:lang w:val="en-US"/>
        </w:rPr>
        <w:t xml:space="preserve">, </w:t>
      </w:r>
      <w:r w:rsidRPr="0036798B">
        <w:rPr>
          <w:rFonts w:ascii="Helvetica" w:hAnsi="Helvetica" w:cs="Times New Roman"/>
          <w:color w:val="2C426A"/>
          <w:lang w:val="en-US"/>
        </w:rPr>
        <w:t>Disability Rights Advocate; Policy Manager, Summer Foundation</w:t>
      </w:r>
    </w:p>
    <w:p w14:paraId="025CF33C" w14:textId="77777777" w:rsidR="0036798B" w:rsidRPr="0036798B" w:rsidRDefault="0036798B" w:rsidP="0036798B">
      <w:pPr>
        <w:autoSpaceDE w:val="0"/>
        <w:autoSpaceDN w:val="0"/>
        <w:adjustRightInd w:val="0"/>
        <w:rPr>
          <w:rFonts w:ascii="Helvetica" w:hAnsi="Helvetica" w:cs="Times New Roman"/>
          <w:color w:val="2C426A"/>
          <w:lang w:val="en-US"/>
        </w:rPr>
      </w:pPr>
    </w:p>
    <w:p w14:paraId="0066531D" w14:textId="42EBEA09" w:rsidR="0036798B" w:rsidRPr="0036798B" w:rsidRDefault="0036798B" w:rsidP="0036798B">
      <w:pPr>
        <w:autoSpaceDE w:val="0"/>
        <w:autoSpaceDN w:val="0"/>
        <w:adjustRightInd w:val="0"/>
        <w:rPr>
          <w:rFonts w:ascii="Helvetica" w:hAnsi="Helvetica" w:cs="Times New Roman"/>
          <w:b/>
          <w:bCs/>
          <w:color w:val="1E439C"/>
          <w:lang w:val="en-US"/>
        </w:rPr>
      </w:pPr>
      <w:r w:rsidRPr="0036798B">
        <w:rPr>
          <w:rFonts w:ascii="Helvetica" w:hAnsi="Helvetica" w:cs="Times New Roman"/>
          <w:b/>
          <w:bCs/>
          <w:color w:val="1E439C"/>
          <w:sz w:val="28"/>
          <w:szCs w:val="28"/>
          <w:lang w:val="en-US"/>
        </w:rPr>
        <w:t>Contact details</w:t>
      </w:r>
      <w:r>
        <w:rPr>
          <w:rFonts w:ascii="Helvetica" w:hAnsi="Helvetica" w:cs="Times New Roman"/>
          <w:b/>
          <w:bCs/>
          <w:color w:val="1E439C"/>
          <w:lang w:val="en-US"/>
        </w:rPr>
        <w:br/>
      </w:r>
    </w:p>
    <w:p w14:paraId="708F3C99" w14:textId="77777777" w:rsidR="0036798B" w:rsidRPr="0036798B" w:rsidRDefault="0036798B" w:rsidP="0036798B">
      <w:pPr>
        <w:autoSpaceDE w:val="0"/>
        <w:autoSpaceDN w:val="0"/>
        <w:adjustRightInd w:val="0"/>
        <w:rPr>
          <w:rFonts w:ascii="Helvetica" w:hAnsi="Helvetica" w:cs="Times New Roman"/>
          <w:color w:val="2C426A"/>
          <w:lang w:val="en-US"/>
        </w:rPr>
      </w:pPr>
      <w:r w:rsidRPr="0036798B">
        <w:rPr>
          <w:rFonts w:ascii="Helvetica" w:hAnsi="Helvetica" w:cs="Times New Roman"/>
          <w:color w:val="2C426A"/>
          <w:lang w:val="en-US"/>
        </w:rPr>
        <w:t>Professor Anne Kavanagh</w:t>
      </w:r>
    </w:p>
    <w:p w14:paraId="4214BB36" w14:textId="77777777" w:rsidR="0036798B" w:rsidRPr="0036798B" w:rsidRDefault="0036798B" w:rsidP="0036798B">
      <w:pPr>
        <w:autoSpaceDE w:val="0"/>
        <w:autoSpaceDN w:val="0"/>
        <w:adjustRightInd w:val="0"/>
        <w:rPr>
          <w:rFonts w:ascii="Helvetica" w:hAnsi="Helvetica" w:cs="Times New Roman"/>
          <w:color w:val="2C426A"/>
          <w:lang w:val="en-US"/>
        </w:rPr>
      </w:pPr>
      <w:r w:rsidRPr="0036798B">
        <w:rPr>
          <w:rFonts w:ascii="Helvetica" w:hAnsi="Helvetica" w:cs="Times New Roman"/>
          <w:color w:val="2C426A"/>
          <w:lang w:val="en-US"/>
        </w:rPr>
        <w:t>Chair in Disability and Health, Melbourne School of Population and Global Health,</w:t>
      </w:r>
    </w:p>
    <w:p w14:paraId="305ED19F" w14:textId="6F7E3FAC" w:rsidR="0036798B" w:rsidRPr="0036798B" w:rsidRDefault="0036798B" w:rsidP="0036798B">
      <w:pPr>
        <w:autoSpaceDE w:val="0"/>
        <w:autoSpaceDN w:val="0"/>
        <w:adjustRightInd w:val="0"/>
        <w:rPr>
          <w:rFonts w:ascii="Helvetica" w:hAnsi="Helvetica" w:cs="Times New Roman"/>
          <w:color w:val="2C426A"/>
          <w:lang w:val="en-US"/>
        </w:rPr>
      </w:pPr>
      <w:r w:rsidRPr="0036798B">
        <w:rPr>
          <w:rFonts w:ascii="Helvetica" w:hAnsi="Helvetica" w:cs="Times New Roman"/>
          <w:color w:val="2C426A"/>
          <w:lang w:val="en-US"/>
        </w:rPr>
        <w:t>The University of Melbourne</w:t>
      </w:r>
      <w:r>
        <w:rPr>
          <w:rFonts w:ascii="Helvetica" w:hAnsi="Helvetica" w:cs="Times New Roman"/>
          <w:color w:val="2C426A"/>
          <w:lang w:val="en-US"/>
        </w:rPr>
        <w:br/>
      </w:r>
    </w:p>
    <w:p w14:paraId="409C93C8" w14:textId="530F302A" w:rsidR="0036798B" w:rsidRPr="0036798B" w:rsidRDefault="0036798B" w:rsidP="0036798B">
      <w:pPr>
        <w:autoSpaceDE w:val="0"/>
        <w:autoSpaceDN w:val="0"/>
        <w:adjustRightInd w:val="0"/>
        <w:rPr>
          <w:rFonts w:ascii="Helvetica" w:hAnsi="Helvetica" w:cs="Times New Roman"/>
          <w:color w:val="0000FF"/>
          <w:lang w:val="en-US"/>
        </w:rPr>
      </w:pPr>
      <w:r w:rsidRPr="0036798B">
        <w:rPr>
          <w:rFonts w:ascii="Helvetica" w:hAnsi="Helvetica" w:cs="Times New Roman"/>
          <w:color w:val="0000FF"/>
          <w:lang w:val="en-US"/>
        </w:rPr>
        <w:t>a.kavanagh@unimelb.edu.au</w:t>
      </w:r>
    </w:p>
    <w:p w14:paraId="03399A42" w14:textId="08779352" w:rsidR="0036798B" w:rsidRDefault="0036798B" w:rsidP="0036798B">
      <w:pPr>
        <w:rPr>
          <w:rFonts w:ascii="Helvetica" w:hAnsi="Helvetica" w:cs="Times New Roman"/>
          <w:color w:val="0000FF"/>
          <w:lang w:val="en-US"/>
        </w:rPr>
      </w:pPr>
      <w:hyperlink r:id="rId10" w:history="1">
        <w:r w:rsidRPr="00CE0AC4">
          <w:rPr>
            <w:rStyle w:val="Hyperlink"/>
            <w:rFonts w:ascii="Helvetica" w:hAnsi="Helvetica" w:cs="Times New Roman"/>
            <w:lang w:val="en-US"/>
          </w:rPr>
          <w:t>www.credh.org.au</w:t>
        </w:r>
      </w:hyperlink>
    </w:p>
    <w:p w14:paraId="04980080" w14:textId="07557C06" w:rsidR="0036798B" w:rsidRDefault="0036798B" w:rsidP="0036798B">
      <w:pPr>
        <w:rPr>
          <w:rFonts w:ascii="Helvetica" w:hAnsi="Helvetica"/>
        </w:rPr>
      </w:pPr>
    </w:p>
    <w:p w14:paraId="75839E4F" w14:textId="77777777" w:rsidR="0036798B" w:rsidRPr="0036798B" w:rsidRDefault="0036798B" w:rsidP="0036798B">
      <w:pPr>
        <w:rPr>
          <w:rFonts w:ascii="Helvetica" w:hAnsi="Helvetica"/>
        </w:rPr>
      </w:pPr>
    </w:p>
    <w:p w14:paraId="7CD698BD" w14:textId="77777777" w:rsidR="000943DB" w:rsidRPr="0036798B" w:rsidRDefault="000943DB" w:rsidP="003503E3">
      <w:pPr>
        <w:rPr>
          <w:rFonts w:ascii="Helvetica" w:hAnsi="Helvetica"/>
        </w:rPr>
      </w:pPr>
    </w:p>
    <w:p w14:paraId="09E4A360" w14:textId="77777777" w:rsidR="003657D6" w:rsidRPr="0036798B" w:rsidRDefault="003657D6">
      <w:pPr>
        <w:rPr>
          <w:rFonts w:ascii="Helvetica" w:hAnsi="Helvetica"/>
        </w:rPr>
      </w:pPr>
    </w:p>
    <w:sectPr w:rsidR="003657D6" w:rsidRPr="0036798B" w:rsidSect="00F34B29">
      <w:footerReference w:type="even" r:id="rId11"/>
      <w:footerReference w:type="default" r:id="rId12"/>
      <w:pgSz w:w="1264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1D1C0" w14:textId="77777777" w:rsidR="005F2DA5" w:rsidRDefault="005F2DA5" w:rsidP="00F34B29">
      <w:r>
        <w:separator/>
      </w:r>
    </w:p>
  </w:endnote>
  <w:endnote w:type="continuationSeparator" w:id="0">
    <w:p w14:paraId="0A03DA7C" w14:textId="77777777" w:rsidR="005F2DA5" w:rsidRDefault="005F2DA5" w:rsidP="00F3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7381771"/>
      <w:docPartObj>
        <w:docPartGallery w:val="Page Numbers (Bottom of Page)"/>
        <w:docPartUnique/>
      </w:docPartObj>
    </w:sdtPr>
    <w:sdtContent>
      <w:p w14:paraId="606607C0" w14:textId="54A626F6" w:rsidR="00F34B29" w:rsidRDefault="00F34B29" w:rsidP="00F34B29">
        <w:pPr>
          <w:pStyle w:val="Footer"/>
          <w:framePr w:w="9875" w:h="284" w:hRule="exact" w:wrap="none" w:vAnchor="text" w:hAnchor="margin" w:xAlign="outside" w:y="2"/>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C66D5C5" w14:textId="1220F32D" w:rsidR="00F34B29" w:rsidRDefault="00F34B29" w:rsidP="00F34B2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6367960"/>
      <w:docPartObj>
        <w:docPartGallery w:val="Page Numbers (Bottom of Page)"/>
        <w:docPartUnique/>
      </w:docPartObj>
    </w:sdtPr>
    <w:sdtContent>
      <w:p w14:paraId="05318A61" w14:textId="0704E515" w:rsidR="00F34B29" w:rsidRDefault="00F34B29" w:rsidP="00CE0AC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C0868EF" w14:textId="151DCC28" w:rsidR="00F34B29" w:rsidRDefault="00F34B29" w:rsidP="00F34B29">
    <w:pPr>
      <w:pStyle w:val="Footer"/>
      <w:ind w:right="360" w:firstLine="360"/>
    </w:pPr>
    <w:r>
      <w:rPr>
        <w:noProof/>
      </w:rPr>
      <w:drawing>
        <wp:inline distT="0" distB="0" distL="0" distR="0" wp14:anchorId="332DE6F6" wp14:editId="67148933">
          <wp:extent cx="6197600" cy="80454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7600" cy="8045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06667" w14:textId="77777777" w:rsidR="005F2DA5" w:rsidRDefault="005F2DA5" w:rsidP="00F34B29">
      <w:r>
        <w:separator/>
      </w:r>
    </w:p>
  </w:footnote>
  <w:footnote w:type="continuationSeparator" w:id="0">
    <w:p w14:paraId="6CE15B0C" w14:textId="77777777" w:rsidR="005F2DA5" w:rsidRDefault="005F2DA5" w:rsidP="00F3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E62C8"/>
    <w:multiLevelType w:val="hybridMultilevel"/>
    <w:tmpl w:val="599E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A304A"/>
    <w:multiLevelType w:val="hybridMultilevel"/>
    <w:tmpl w:val="D924C434"/>
    <w:lvl w:ilvl="0" w:tplc="8F04F32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2B008F"/>
    <w:multiLevelType w:val="hybridMultilevel"/>
    <w:tmpl w:val="048CD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673594"/>
    <w:multiLevelType w:val="hybridMultilevel"/>
    <w:tmpl w:val="75967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evenAndOddHeaders/>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7D6"/>
    <w:rsid w:val="00011281"/>
    <w:rsid w:val="000216BA"/>
    <w:rsid w:val="00073D86"/>
    <w:rsid w:val="000943DB"/>
    <w:rsid w:val="000E253C"/>
    <w:rsid w:val="000F64E7"/>
    <w:rsid w:val="0015018D"/>
    <w:rsid w:val="00181428"/>
    <w:rsid w:val="0019447B"/>
    <w:rsid w:val="001B7183"/>
    <w:rsid w:val="001F1E59"/>
    <w:rsid w:val="00205A1F"/>
    <w:rsid w:val="00206480"/>
    <w:rsid w:val="00217DDE"/>
    <w:rsid w:val="00226BAC"/>
    <w:rsid w:val="00237225"/>
    <w:rsid w:val="002469EC"/>
    <w:rsid w:val="00250CD9"/>
    <w:rsid w:val="0028241B"/>
    <w:rsid w:val="00296547"/>
    <w:rsid w:val="002A12D6"/>
    <w:rsid w:val="002A4BF0"/>
    <w:rsid w:val="002C20D0"/>
    <w:rsid w:val="002D4979"/>
    <w:rsid w:val="002E68D5"/>
    <w:rsid w:val="003503E3"/>
    <w:rsid w:val="00364C2B"/>
    <w:rsid w:val="003657D6"/>
    <w:rsid w:val="003669F1"/>
    <w:rsid w:val="0036798B"/>
    <w:rsid w:val="00377D4D"/>
    <w:rsid w:val="003B0D00"/>
    <w:rsid w:val="003C3A89"/>
    <w:rsid w:val="003E5DCB"/>
    <w:rsid w:val="003F0500"/>
    <w:rsid w:val="00414546"/>
    <w:rsid w:val="00425937"/>
    <w:rsid w:val="00495DAA"/>
    <w:rsid w:val="004D32A8"/>
    <w:rsid w:val="004F5112"/>
    <w:rsid w:val="005124B8"/>
    <w:rsid w:val="00512F73"/>
    <w:rsid w:val="005426AD"/>
    <w:rsid w:val="00545855"/>
    <w:rsid w:val="00557C8C"/>
    <w:rsid w:val="00570B37"/>
    <w:rsid w:val="00581929"/>
    <w:rsid w:val="00596BC3"/>
    <w:rsid w:val="005E1AA3"/>
    <w:rsid w:val="005F2C35"/>
    <w:rsid w:val="005F2DA5"/>
    <w:rsid w:val="00616ADB"/>
    <w:rsid w:val="0068326A"/>
    <w:rsid w:val="006947FD"/>
    <w:rsid w:val="006A6BDF"/>
    <w:rsid w:val="006F2F46"/>
    <w:rsid w:val="006F4424"/>
    <w:rsid w:val="00747442"/>
    <w:rsid w:val="00772672"/>
    <w:rsid w:val="007747BE"/>
    <w:rsid w:val="007A4E11"/>
    <w:rsid w:val="007A7382"/>
    <w:rsid w:val="007B276C"/>
    <w:rsid w:val="007D7EC8"/>
    <w:rsid w:val="007E2B88"/>
    <w:rsid w:val="00874486"/>
    <w:rsid w:val="00894040"/>
    <w:rsid w:val="008C5711"/>
    <w:rsid w:val="009376F4"/>
    <w:rsid w:val="009D3737"/>
    <w:rsid w:val="00A225A2"/>
    <w:rsid w:val="00A370D8"/>
    <w:rsid w:val="00A53D2F"/>
    <w:rsid w:val="00A66FE8"/>
    <w:rsid w:val="00A8288F"/>
    <w:rsid w:val="00AB3E92"/>
    <w:rsid w:val="00AB64B4"/>
    <w:rsid w:val="00B0274D"/>
    <w:rsid w:val="00B20373"/>
    <w:rsid w:val="00B40E24"/>
    <w:rsid w:val="00B52C81"/>
    <w:rsid w:val="00B75D2A"/>
    <w:rsid w:val="00BA321C"/>
    <w:rsid w:val="00BD32D7"/>
    <w:rsid w:val="00BD5EDA"/>
    <w:rsid w:val="00BF41E3"/>
    <w:rsid w:val="00C0082B"/>
    <w:rsid w:val="00C1381B"/>
    <w:rsid w:val="00C41F8A"/>
    <w:rsid w:val="00C519AE"/>
    <w:rsid w:val="00C869B2"/>
    <w:rsid w:val="00CA719A"/>
    <w:rsid w:val="00CC6A4B"/>
    <w:rsid w:val="00CF3679"/>
    <w:rsid w:val="00D2651A"/>
    <w:rsid w:val="00D40441"/>
    <w:rsid w:val="00D7233A"/>
    <w:rsid w:val="00D852B0"/>
    <w:rsid w:val="00E2076D"/>
    <w:rsid w:val="00E41EA9"/>
    <w:rsid w:val="00E421C5"/>
    <w:rsid w:val="00E66A58"/>
    <w:rsid w:val="00E66E15"/>
    <w:rsid w:val="00E95D2A"/>
    <w:rsid w:val="00ED2C45"/>
    <w:rsid w:val="00EF345A"/>
    <w:rsid w:val="00F16FD5"/>
    <w:rsid w:val="00F2378D"/>
    <w:rsid w:val="00F25931"/>
    <w:rsid w:val="00F34B29"/>
    <w:rsid w:val="00F407F7"/>
    <w:rsid w:val="00FA779B"/>
    <w:rsid w:val="00FD1820"/>
    <w:rsid w:val="00FD5816"/>
    <w:rsid w:val="00FD6A19"/>
    <w:rsid w:val="00FD6A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B7122"/>
  <w15:chartTrackingRefBased/>
  <w15:docId w15:val="{1B3E39F7-2769-0A43-833A-73A675305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9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78D"/>
    <w:pPr>
      <w:ind w:left="720"/>
      <w:contextualSpacing/>
    </w:pPr>
  </w:style>
  <w:style w:type="character" w:styleId="CommentReference">
    <w:name w:val="annotation reference"/>
    <w:basedOn w:val="DefaultParagraphFont"/>
    <w:uiPriority w:val="99"/>
    <w:semiHidden/>
    <w:unhideWhenUsed/>
    <w:rsid w:val="005426AD"/>
    <w:rPr>
      <w:sz w:val="16"/>
      <w:szCs w:val="16"/>
    </w:rPr>
  </w:style>
  <w:style w:type="paragraph" w:styleId="CommentText">
    <w:name w:val="annotation text"/>
    <w:basedOn w:val="Normal"/>
    <w:link w:val="CommentTextChar"/>
    <w:uiPriority w:val="99"/>
    <w:semiHidden/>
    <w:unhideWhenUsed/>
    <w:rsid w:val="005426AD"/>
    <w:rPr>
      <w:sz w:val="20"/>
      <w:szCs w:val="20"/>
    </w:rPr>
  </w:style>
  <w:style w:type="character" w:customStyle="1" w:styleId="CommentTextChar">
    <w:name w:val="Comment Text Char"/>
    <w:basedOn w:val="DefaultParagraphFont"/>
    <w:link w:val="CommentText"/>
    <w:uiPriority w:val="99"/>
    <w:semiHidden/>
    <w:rsid w:val="005426AD"/>
    <w:rPr>
      <w:sz w:val="20"/>
      <w:szCs w:val="20"/>
    </w:rPr>
  </w:style>
  <w:style w:type="paragraph" w:styleId="CommentSubject">
    <w:name w:val="annotation subject"/>
    <w:basedOn w:val="CommentText"/>
    <w:next w:val="CommentText"/>
    <w:link w:val="CommentSubjectChar"/>
    <w:uiPriority w:val="99"/>
    <w:semiHidden/>
    <w:unhideWhenUsed/>
    <w:rsid w:val="005426AD"/>
    <w:rPr>
      <w:b/>
      <w:bCs/>
    </w:rPr>
  </w:style>
  <w:style w:type="character" w:customStyle="1" w:styleId="CommentSubjectChar">
    <w:name w:val="Comment Subject Char"/>
    <w:basedOn w:val="CommentTextChar"/>
    <w:link w:val="CommentSubject"/>
    <w:uiPriority w:val="99"/>
    <w:semiHidden/>
    <w:rsid w:val="005426AD"/>
    <w:rPr>
      <w:b/>
      <w:bCs/>
      <w:sz w:val="20"/>
      <w:szCs w:val="20"/>
    </w:rPr>
  </w:style>
  <w:style w:type="paragraph" w:styleId="Revision">
    <w:name w:val="Revision"/>
    <w:hidden/>
    <w:uiPriority w:val="99"/>
    <w:semiHidden/>
    <w:rsid w:val="00A66FE8"/>
  </w:style>
  <w:style w:type="character" w:styleId="Hyperlink">
    <w:name w:val="Hyperlink"/>
    <w:basedOn w:val="DefaultParagraphFont"/>
    <w:uiPriority w:val="99"/>
    <w:unhideWhenUsed/>
    <w:rsid w:val="006F4424"/>
    <w:rPr>
      <w:color w:val="0563C1" w:themeColor="hyperlink"/>
      <w:u w:val="single"/>
    </w:rPr>
  </w:style>
  <w:style w:type="character" w:styleId="UnresolvedMention">
    <w:name w:val="Unresolved Mention"/>
    <w:basedOn w:val="DefaultParagraphFont"/>
    <w:uiPriority w:val="99"/>
    <w:semiHidden/>
    <w:unhideWhenUsed/>
    <w:rsid w:val="006F4424"/>
    <w:rPr>
      <w:color w:val="605E5C"/>
      <w:shd w:val="clear" w:color="auto" w:fill="E1DFDD"/>
    </w:rPr>
  </w:style>
  <w:style w:type="paragraph" w:styleId="Header">
    <w:name w:val="header"/>
    <w:basedOn w:val="Normal"/>
    <w:link w:val="HeaderChar"/>
    <w:uiPriority w:val="99"/>
    <w:unhideWhenUsed/>
    <w:rsid w:val="00F34B29"/>
    <w:pPr>
      <w:tabs>
        <w:tab w:val="center" w:pos="4513"/>
        <w:tab w:val="right" w:pos="9026"/>
      </w:tabs>
    </w:pPr>
  </w:style>
  <w:style w:type="character" w:customStyle="1" w:styleId="HeaderChar">
    <w:name w:val="Header Char"/>
    <w:basedOn w:val="DefaultParagraphFont"/>
    <w:link w:val="Header"/>
    <w:uiPriority w:val="99"/>
    <w:rsid w:val="00F34B29"/>
  </w:style>
  <w:style w:type="paragraph" w:styleId="Footer">
    <w:name w:val="footer"/>
    <w:basedOn w:val="Normal"/>
    <w:link w:val="FooterChar"/>
    <w:uiPriority w:val="99"/>
    <w:unhideWhenUsed/>
    <w:rsid w:val="00F34B29"/>
    <w:pPr>
      <w:tabs>
        <w:tab w:val="center" w:pos="4513"/>
        <w:tab w:val="right" w:pos="9026"/>
      </w:tabs>
    </w:pPr>
  </w:style>
  <w:style w:type="character" w:customStyle="1" w:styleId="FooterChar">
    <w:name w:val="Footer Char"/>
    <w:basedOn w:val="DefaultParagraphFont"/>
    <w:link w:val="Footer"/>
    <w:uiPriority w:val="99"/>
    <w:rsid w:val="00F34B29"/>
  </w:style>
  <w:style w:type="character" w:styleId="PageNumber">
    <w:name w:val="page number"/>
    <w:basedOn w:val="DefaultParagraphFont"/>
    <w:uiPriority w:val="99"/>
    <w:semiHidden/>
    <w:unhideWhenUsed/>
    <w:rsid w:val="00F34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dh.org.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credh.org.au" TargetMode="External"/><Relationship Id="rId4" Type="http://schemas.openxmlformats.org/officeDocument/2006/relationships/webSettings" Target="webSettings.xml"/><Relationship Id="rId9" Type="http://schemas.openxmlformats.org/officeDocument/2006/relationships/hyperlink" Target="https://ozsage.org/media_releases/beware-the-air-you-share-ozsage-advice-on-safe-indoor-air-ventilation-for-australia-september-6th/"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1299</Words>
  <Characters>7409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Kavanagh</dc:creator>
  <cp:keywords/>
  <dc:description/>
  <cp:lastModifiedBy>Mellissa Kavenagh</cp:lastModifiedBy>
  <cp:revision>3</cp:revision>
  <dcterms:created xsi:type="dcterms:W3CDTF">2022-01-09T08:02:00Z</dcterms:created>
  <dcterms:modified xsi:type="dcterms:W3CDTF">2022-01-09T08:03:00Z</dcterms:modified>
</cp:coreProperties>
</file>