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4D" w:rsidRDefault="002B5EDB" w:rsidP="00D80B7F">
      <w:pPr>
        <w:spacing w:line="240" w:lineRule="auto"/>
      </w:pPr>
      <w:r>
        <w:t>Water Relations III</w:t>
      </w:r>
      <w:r w:rsidR="00E01D30">
        <w:t>:</w:t>
      </w:r>
      <w:r>
        <w:t xml:space="preserve"> Flooding</w:t>
      </w:r>
      <w:r w:rsidR="00D80B7F">
        <w:t>/</w:t>
      </w:r>
      <w:r w:rsidR="00945464">
        <w:t>inundation</w:t>
      </w:r>
    </w:p>
    <w:p w:rsidR="002B5EDB" w:rsidRDefault="002B5EDB" w:rsidP="00D80B7F">
      <w:pPr>
        <w:spacing w:line="240" w:lineRule="auto"/>
        <w:rPr>
          <w:i/>
        </w:rPr>
      </w:pPr>
      <w:r>
        <w:t>Aim: To investigate the impact of flooding on egg development of</w:t>
      </w:r>
      <w:r w:rsidRPr="002B5EDB">
        <w:rPr>
          <w:i/>
        </w:rPr>
        <w:t xml:space="preserve"> W. </w:t>
      </w:r>
      <w:proofErr w:type="spellStart"/>
      <w:proofErr w:type="gramStart"/>
      <w:r w:rsidRPr="002B5EDB">
        <w:rPr>
          <w:i/>
        </w:rPr>
        <w:t>virgo</w:t>
      </w:r>
      <w:proofErr w:type="spellEnd"/>
      <w:proofErr w:type="gramEnd"/>
    </w:p>
    <w:p w:rsidR="002B5EDB" w:rsidRDefault="002B5EDB" w:rsidP="00D80B7F">
      <w:pPr>
        <w:spacing w:line="240" w:lineRule="auto"/>
      </w:pPr>
      <w:r>
        <w:t xml:space="preserve">Hypothesis: </w:t>
      </w:r>
    </w:p>
    <w:p w:rsidR="002B5EDB" w:rsidRDefault="002B5EDB" w:rsidP="00D80B7F">
      <w:pPr>
        <w:spacing w:line="240" w:lineRule="auto"/>
      </w:pPr>
      <w:r>
        <w:t>Duration of inundation does not affect egg development but inundation decreases viability</w:t>
      </w:r>
    </w:p>
    <w:p w:rsidR="002B5EDB" w:rsidRDefault="002B5EDB" w:rsidP="00D80B7F">
      <w:pPr>
        <w:spacing w:line="240" w:lineRule="auto"/>
      </w:pPr>
      <w:r>
        <w:t>Duration of inundation does not affect egg development and inundation does not affect viability</w:t>
      </w:r>
    </w:p>
    <w:p w:rsidR="002B5EDB" w:rsidRDefault="002B5EDB" w:rsidP="00D80B7F">
      <w:pPr>
        <w:spacing w:line="240" w:lineRule="auto"/>
      </w:pPr>
      <w:r>
        <w:t>Duration of inundation affects egg development and inundation decreases viability</w:t>
      </w:r>
    </w:p>
    <w:p w:rsidR="002B5EDB" w:rsidRDefault="002B5EDB" w:rsidP="00D80B7F">
      <w:pPr>
        <w:spacing w:line="240" w:lineRule="auto"/>
      </w:pPr>
    </w:p>
    <w:p w:rsidR="002B5EDB" w:rsidRDefault="002B5EDB" w:rsidP="00D80B7F">
      <w:pPr>
        <w:spacing w:line="240" w:lineRule="auto"/>
      </w:pPr>
      <w:r>
        <w:t>Treatment:</w:t>
      </w:r>
    </w:p>
    <w:p w:rsidR="002B5EDB" w:rsidRDefault="002B5EDB" w:rsidP="00D80B7F">
      <w:pPr>
        <w:spacing w:line="240" w:lineRule="auto"/>
      </w:pPr>
      <w:r>
        <w:t>Days spent inundated: 0 (control)</w:t>
      </w:r>
      <w:r w:rsidR="00884D96">
        <w:t xml:space="preserve">, </w:t>
      </w:r>
      <w:r w:rsidR="00D80B7F">
        <w:t xml:space="preserve">3 and </w:t>
      </w:r>
      <w:r w:rsidR="00884D96">
        <w:t>7</w:t>
      </w:r>
      <w:r w:rsidR="00D80B7F">
        <w:t xml:space="preserve"> (flash flood)</w:t>
      </w:r>
      <w:r w:rsidR="00884D96">
        <w:t xml:space="preserve"> &amp; 14</w:t>
      </w:r>
      <w:r w:rsidR="00D80B7F">
        <w:t xml:space="preserve"> (basin flooding)</w:t>
      </w:r>
    </w:p>
    <w:p w:rsidR="00884D96" w:rsidRDefault="00884D96" w:rsidP="00D80B7F">
      <w:pPr>
        <w:spacing w:line="240" w:lineRule="auto"/>
      </w:pPr>
    </w:p>
    <w:p w:rsidR="00884D96" w:rsidRDefault="00884D96" w:rsidP="00D80B7F">
      <w:pPr>
        <w:spacing w:line="240" w:lineRule="auto"/>
      </w:pPr>
      <w:r>
        <w:t xml:space="preserve">Response: </w:t>
      </w:r>
    </w:p>
    <w:p w:rsidR="00884D96" w:rsidRDefault="00884D96" w:rsidP="00D80B7F">
      <w:pPr>
        <w:spacing w:line="240" w:lineRule="auto"/>
      </w:pPr>
      <w:proofErr w:type="gramStart"/>
      <w:r>
        <w:t>initial</w:t>
      </w:r>
      <w:proofErr w:type="gramEnd"/>
      <w:r>
        <w:t xml:space="preserve"> egg mass</w:t>
      </w:r>
    </w:p>
    <w:p w:rsidR="00884D96" w:rsidRDefault="00884D96" w:rsidP="00D80B7F">
      <w:pPr>
        <w:spacing w:line="240" w:lineRule="auto"/>
      </w:pPr>
      <w:proofErr w:type="gramStart"/>
      <w:r>
        <w:t>final</w:t>
      </w:r>
      <w:proofErr w:type="gramEnd"/>
      <w:r>
        <w:t xml:space="preserve"> egg mass</w:t>
      </w:r>
    </w:p>
    <w:p w:rsidR="00884D96" w:rsidRDefault="00884D96" w:rsidP="00D80B7F">
      <w:pPr>
        <w:spacing w:line="240" w:lineRule="auto"/>
      </w:pPr>
      <w:proofErr w:type="gramStart"/>
      <w:r>
        <w:t>nymph</w:t>
      </w:r>
      <w:proofErr w:type="gramEnd"/>
      <w:r>
        <w:t xml:space="preserve"> mass</w:t>
      </w:r>
    </w:p>
    <w:p w:rsidR="00884D96" w:rsidRDefault="00884D96" w:rsidP="00D80B7F">
      <w:pPr>
        <w:spacing w:line="240" w:lineRule="auto"/>
      </w:pPr>
      <w:proofErr w:type="gramStart"/>
      <w:r>
        <w:t>second</w:t>
      </w:r>
      <w:proofErr w:type="gramEnd"/>
      <w:r>
        <w:t xml:space="preserve"> instar mass</w:t>
      </w:r>
    </w:p>
    <w:p w:rsidR="00884D96" w:rsidRDefault="00884D96" w:rsidP="00D80B7F">
      <w:pPr>
        <w:spacing w:line="240" w:lineRule="auto"/>
      </w:pPr>
      <w:proofErr w:type="gramStart"/>
      <w:r>
        <w:t>time</w:t>
      </w:r>
      <w:proofErr w:type="gramEnd"/>
      <w:r>
        <w:t xml:space="preserve"> to develop</w:t>
      </w:r>
    </w:p>
    <w:p w:rsidR="00884D96" w:rsidRDefault="00884D96" w:rsidP="00D80B7F">
      <w:pPr>
        <w:spacing w:line="240" w:lineRule="auto"/>
      </w:pPr>
      <w:proofErr w:type="gramStart"/>
      <w:r>
        <w:t>time</w:t>
      </w:r>
      <w:proofErr w:type="gramEnd"/>
      <w:r>
        <w:t xml:space="preserve"> to hatch</w:t>
      </w:r>
    </w:p>
    <w:p w:rsidR="00884D96" w:rsidRDefault="00884D96" w:rsidP="00D80B7F">
      <w:pPr>
        <w:spacing w:line="240" w:lineRule="auto"/>
      </w:pPr>
      <w:proofErr w:type="gramStart"/>
      <w:r>
        <w:t>time</w:t>
      </w:r>
      <w:proofErr w:type="gramEnd"/>
      <w:r>
        <w:t xml:space="preserve"> to second instar</w:t>
      </w:r>
    </w:p>
    <w:p w:rsidR="00884D96" w:rsidRDefault="00884D96" w:rsidP="00D80B7F">
      <w:pPr>
        <w:spacing w:line="240" w:lineRule="auto"/>
      </w:pPr>
      <w:proofErr w:type="gramStart"/>
      <w:r>
        <w:t>egg</w:t>
      </w:r>
      <w:proofErr w:type="gramEnd"/>
      <w:r>
        <w:t xml:space="preserve"> survival</w:t>
      </w:r>
    </w:p>
    <w:p w:rsidR="00884D96" w:rsidRDefault="00884D96" w:rsidP="00D80B7F">
      <w:pPr>
        <w:spacing w:line="240" w:lineRule="auto"/>
      </w:pPr>
      <w:proofErr w:type="gramStart"/>
      <w:r>
        <w:t>nymph</w:t>
      </w:r>
      <w:proofErr w:type="gramEnd"/>
      <w:r>
        <w:t xml:space="preserve"> survival</w:t>
      </w:r>
    </w:p>
    <w:p w:rsidR="00884D96" w:rsidRDefault="00884D96" w:rsidP="00D80B7F">
      <w:pPr>
        <w:spacing w:line="240" w:lineRule="auto"/>
      </w:pPr>
    </w:p>
    <w:p w:rsidR="00884D96" w:rsidRDefault="00884D96" w:rsidP="00D80B7F">
      <w:pPr>
        <w:spacing w:line="240" w:lineRule="auto"/>
      </w:pPr>
      <w:r>
        <w:t>Methods:</w:t>
      </w:r>
    </w:p>
    <w:p w:rsidR="00884D96" w:rsidRDefault="00884D96" w:rsidP="00D80B7F">
      <w:pPr>
        <w:spacing w:line="240" w:lineRule="auto"/>
      </w:pPr>
      <w:r>
        <w:t>Eggs incubated at 30C as usual.</w:t>
      </w:r>
    </w:p>
    <w:p w:rsidR="00884D96" w:rsidRDefault="00D80B7F" w:rsidP="00D80B7F">
      <w:pPr>
        <w:spacing w:line="240" w:lineRule="auto"/>
      </w:pPr>
      <w:r>
        <w:t>PCR Tube filled with water</w:t>
      </w:r>
    </w:p>
    <w:p w:rsidR="00E01D30" w:rsidRDefault="00E01D30" w:rsidP="00D80B7F">
      <w:pPr>
        <w:spacing w:line="240" w:lineRule="auto"/>
      </w:pPr>
      <w:r>
        <w:t>Analysis:</w:t>
      </w:r>
    </w:p>
    <w:p w:rsidR="00E01D30" w:rsidRDefault="00E01D30" w:rsidP="00D80B7F">
      <w:pPr>
        <w:spacing w:line="240" w:lineRule="auto"/>
      </w:pPr>
      <w:r>
        <w:t>General linear models</w:t>
      </w:r>
    </w:p>
    <w:p w:rsidR="00E01D30" w:rsidRDefault="00E01D30" w:rsidP="00D80B7F">
      <w:pPr>
        <w:spacing w:line="240" w:lineRule="auto"/>
      </w:pPr>
    </w:p>
    <w:p w:rsidR="00884D96" w:rsidRDefault="00884D96" w:rsidP="00D80B7F">
      <w:pPr>
        <w:spacing w:line="240" w:lineRule="auto"/>
      </w:pPr>
    </w:p>
    <w:p w:rsidR="00884D96" w:rsidRPr="009A12AB" w:rsidRDefault="009A12AB" w:rsidP="00D80B7F">
      <w:pPr>
        <w:spacing w:line="240" w:lineRule="auto"/>
        <w:rPr>
          <w:b/>
        </w:rPr>
      </w:pPr>
      <w:r>
        <w:rPr>
          <w:b/>
        </w:rPr>
        <w:t>Data analysis 12/8/16</w:t>
      </w:r>
    </w:p>
    <w:p w:rsidR="002B5EDB" w:rsidRDefault="00A42024" w:rsidP="00D80B7F">
      <w:pPr>
        <w:spacing w:line="240" w:lineRule="auto"/>
      </w:pPr>
      <w:r>
        <w:t>Sample sizes</w:t>
      </w:r>
    </w:p>
    <w:p w:rsidR="00A42024" w:rsidRPr="00A42024" w:rsidRDefault="00A42024" w:rsidP="00A4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contextualSpacing w:val="0"/>
        <w:rPr>
          <w:rFonts w:ascii="Lucida Console" w:eastAsia="Times New Roman" w:hAnsi="Lucida Console" w:cs="Courier New"/>
          <w:color w:val="0000FF"/>
          <w:sz w:val="20"/>
          <w:szCs w:val="20"/>
        </w:rPr>
      </w:pPr>
      <w:proofErr w:type="gramStart"/>
      <w:r w:rsidRPr="00A42024">
        <w:rPr>
          <w:rFonts w:ascii="Lucida Console" w:eastAsia="Times New Roman" w:hAnsi="Lucida Console" w:cs="Courier New"/>
          <w:color w:val="0000FF"/>
          <w:sz w:val="20"/>
          <w:szCs w:val="20"/>
        </w:rPr>
        <w:t>table(</w:t>
      </w:r>
      <w:proofErr w:type="spellStart"/>
      <w:proofErr w:type="gramEnd"/>
      <w:r w:rsidRPr="00A42024">
        <w:rPr>
          <w:rFonts w:ascii="Lucida Console" w:eastAsia="Times New Roman" w:hAnsi="Lucida Console" w:cs="Courier New"/>
          <w:color w:val="0000FF"/>
          <w:sz w:val="20"/>
          <w:szCs w:val="20"/>
        </w:rPr>
        <w:t>data$population</w:t>
      </w:r>
      <w:proofErr w:type="spellEnd"/>
      <w:r w:rsidRPr="00A42024">
        <w:rPr>
          <w:rFonts w:ascii="Lucida Console" w:eastAsia="Times New Roman" w:hAnsi="Lucida Console" w:cs="Courier New"/>
          <w:color w:val="0000FF"/>
          <w:sz w:val="20"/>
          <w:szCs w:val="20"/>
        </w:rPr>
        <w:t>)</w:t>
      </w:r>
    </w:p>
    <w:p w:rsidR="00A42024" w:rsidRPr="00A42024" w:rsidRDefault="00A42024" w:rsidP="00A4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contextualSpacing w:val="0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A42024" w:rsidRPr="00A42024" w:rsidRDefault="00A42024" w:rsidP="00A4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contextualSpacing w:val="0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</w:t>
      </w:r>
      <w:proofErr w:type="spellStart"/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>Nowingi</w:t>
      </w:r>
      <w:proofErr w:type="spellEnd"/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South Broken Hill South </w:t>
      </w:r>
      <w:proofErr w:type="spellStart"/>
      <w:proofErr w:type="gramStart"/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>Ita</w:t>
      </w:r>
      <w:proofErr w:type="spellEnd"/>
      <w:proofErr w:type="gramEnd"/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  <w:proofErr w:type="spellStart"/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>Sandhills</w:t>
      </w:r>
      <w:proofErr w:type="spellEnd"/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</w:t>
      </w:r>
    </w:p>
    <w:p w:rsidR="00A42024" w:rsidRPr="00A42024" w:rsidRDefault="00A42024" w:rsidP="00A42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contextualSpacing w:val="0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A42024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            32                  40                  48</w:t>
      </w:r>
    </w:p>
    <w:p w:rsidR="00A42024" w:rsidRDefault="00A42024" w:rsidP="00D80B7F">
      <w:pPr>
        <w:spacing w:line="240" w:lineRule="auto"/>
      </w:pP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proofErr w:type="gramStart"/>
      <w:r>
        <w:rPr>
          <w:rStyle w:val="gcwxi2kcpjb"/>
          <w:rFonts w:ascii="Lucida Console" w:hAnsi="Lucida Console"/>
          <w:color w:val="0000FF"/>
        </w:rPr>
        <w:t>table(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data$initial.survivorship,data$population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</w:t>
      </w:r>
      <w:proofErr w:type="spellStart"/>
      <w:r>
        <w:rPr>
          <w:rFonts w:ascii="Lucida Console" w:hAnsi="Lucida Console"/>
          <w:color w:val="000000"/>
        </w:rPr>
        <w:t>Nowingi</w:t>
      </w:r>
      <w:proofErr w:type="spellEnd"/>
      <w:r>
        <w:rPr>
          <w:rFonts w:ascii="Lucida Console" w:hAnsi="Lucida Console"/>
          <w:color w:val="000000"/>
        </w:rPr>
        <w:t xml:space="preserve"> South Broken Hill South </w:t>
      </w:r>
      <w:proofErr w:type="spellStart"/>
      <w:proofErr w:type="gramStart"/>
      <w:r>
        <w:rPr>
          <w:rFonts w:ascii="Lucida Console" w:hAnsi="Lucida Console"/>
          <w:color w:val="000000"/>
        </w:rPr>
        <w:t>Ita</w:t>
      </w:r>
      <w:proofErr w:type="spellEnd"/>
      <w:proofErr w:type="gramEnd"/>
      <w:r>
        <w:rPr>
          <w:rFonts w:ascii="Lucida Console" w:hAnsi="Lucida Console"/>
          <w:color w:val="000000"/>
        </w:rPr>
        <w:t xml:space="preserve"> </w:t>
      </w:r>
      <w:proofErr w:type="spellStart"/>
      <w:r>
        <w:rPr>
          <w:rFonts w:ascii="Lucida Console" w:hAnsi="Lucida Console"/>
          <w:color w:val="000000"/>
        </w:rPr>
        <w:t>Sandhills</w:t>
      </w:r>
      <w:proofErr w:type="spellEnd"/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0      15                21                  21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1      17                19                  27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proofErr w:type="gramStart"/>
      <w:r>
        <w:rPr>
          <w:rStyle w:val="gcwxi2kcpjb"/>
          <w:rFonts w:ascii="Lucida Console" w:hAnsi="Lucida Console"/>
          <w:color w:val="0000FF"/>
        </w:rPr>
        <w:t>table(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data$sand,data$population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  <w:bookmarkStart w:id="0" w:name="_GoBack"/>
      <w:bookmarkEnd w:id="0"/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</w:t>
      </w:r>
      <w:proofErr w:type="spellStart"/>
      <w:r>
        <w:rPr>
          <w:rFonts w:ascii="Lucida Console" w:hAnsi="Lucida Console"/>
          <w:color w:val="000000"/>
        </w:rPr>
        <w:t>Nowingi</w:t>
      </w:r>
      <w:proofErr w:type="spellEnd"/>
      <w:r>
        <w:rPr>
          <w:rFonts w:ascii="Lucida Console" w:hAnsi="Lucida Console"/>
          <w:color w:val="000000"/>
        </w:rPr>
        <w:t xml:space="preserve"> South Broken Hill South </w:t>
      </w:r>
      <w:proofErr w:type="spellStart"/>
      <w:proofErr w:type="gramStart"/>
      <w:r>
        <w:rPr>
          <w:rFonts w:ascii="Lucida Console" w:hAnsi="Lucida Console"/>
          <w:color w:val="000000"/>
        </w:rPr>
        <w:t>Ita</w:t>
      </w:r>
      <w:proofErr w:type="spellEnd"/>
      <w:proofErr w:type="gramEnd"/>
      <w:r>
        <w:rPr>
          <w:rFonts w:ascii="Lucida Console" w:hAnsi="Lucida Console"/>
          <w:color w:val="000000"/>
        </w:rPr>
        <w:t xml:space="preserve"> </w:t>
      </w:r>
      <w:proofErr w:type="spellStart"/>
      <w:r>
        <w:rPr>
          <w:rFonts w:ascii="Lucida Console" w:hAnsi="Lucida Console"/>
          <w:color w:val="000000"/>
        </w:rPr>
        <w:t>Sandhills</w:t>
      </w:r>
      <w:proofErr w:type="spellEnd"/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0      23                28                  32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1       9                12                  15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proofErr w:type="gramStart"/>
      <w:r>
        <w:rPr>
          <w:rStyle w:val="gcwxi2kcpjb"/>
          <w:rFonts w:ascii="Lucida Console" w:hAnsi="Lucida Console"/>
          <w:color w:val="0000FF"/>
        </w:rPr>
        <w:t>table(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data$hatch,data$population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</w:t>
      </w:r>
      <w:proofErr w:type="spellStart"/>
      <w:r>
        <w:rPr>
          <w:rFonts w:ascii="Lucida Console" w:hAnsi="Lucida Console"/>
          <w:color w:val="000000"/>
        </w:rPr>
        <w:t>Nowingi</w:t>
      </w:r>
      <w:proofErr w:type="spellEnd"/>
      <w:r>
        <w:rPr>
          <w:rFonts w:ascii="Lucida Console" w:hAnsi="Lucida Console"/>
          <w:color w:val="000000"/>
        </w:rPr>
        <w:t xml:space="preserve"> South Broken Hill South </w:t>
      </w:r>
      <w:proofErr w:type="spellStart"/>
      <w:proofErr w:type="gramStart"/>
      <w:r>
        <w:rPr>
          <w:rFonts w:ascii="Lucida Console" w:hAnsi="Lucida Console"/>
          <w:color w:val="000000"/>
        </w:rPr>
        <w:t>Ita</w:t>
      </w:r>
      <w:proofErr w:type="spellEnd"/>
      <w:proofErr w:type="gramEnd"/>
      <w:r>
        <w:rPr>
          <w:rFonts w:ascii="Lucida Console" w:hAnsi="Lucida Console"/>
          <w:color w:val="000000"/>
        </w:rPr>
        <w:t xml:space="preserve"> </w:t>
      </w:r>
      <w:proofErr w:type="spellStart"/>
      <w:r>
        <w:rPr>
          <w:rFonts w:ascii="Lucida Console" w:hAnsi="Lucida Console"/>
          <w:color w:val="000000"/>
        </w:rPr>
        <w:t>Sandhills</w:t>
      </w:r>
      <w:proofErr w:type="spellEnd"/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0      25                31                  41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1       7                 9                   7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proofErr w:type="gramStart"/>
      <w:r>
        <w:rPr>
          <w:rStyle w:val="gcwxi2kcpjb"/>
          <w:rFonts w:ascii="Lucida Console" w:hAnsi="Lucida Console"/>
          <w:color w:val="0000FF"/>
        </w:rPr>
        <w:t>table(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data$moult,data$population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lastRenderedPageBreak/>
        <w:t xml:space="preserve">    </w:t>
      </w:r>
      <w:proofErr w:type="spellStart"/>
      <w:r>
        <w:rPr>
          <w:rFonts w:ascii="Lucida Console" w:hAnsi="Lucida Console"/>
          <w:color w:val="000000"/>
        </w:rPr>
        <w:t>Nowingi</w:t>
      </w:r>
      <w:proofErr w:type="spellEnd"/>
      <w:r>
        <w:rPr>
          <w:rFonts w:ascii="Lucida Console" w:hAnsi="Lucida Console"/>
          <w:color w:val="000000"/>
        </w:rPr>
        <w:t xml:space="preserve"> South Broken Hill South </w:t>
      </w:r>
      <w:proofErr w:type="spellStart"/>
      <w:proofErr w:type="gramStart"/>
      <w:r>
        <w:rPr>
          <w:rFonts w:ascii="Lucida Console" w:hAnsi="Lucida Console"/>
          <w:color w:val="000000"/>
        </w:rPr>
        <w:t>Ita</w:t>
      </w:r>
      <w:proofErr w:type="spellEnd"/>
      <w:proofErr w:type="gramEnd"/>
      <w:r>
        <w:rPr>
          <w:rFonts w:ascii="Lucida Console" w:hAnsi="Lucida Console"/>
          <w:color w:val="000000"/>
        </w:rPr>
        <w:t xml:space="preserve"> </w:t>
      </w:r>
      <w:proofErr w:type="spellStart"/>
      <w:r>
        <w:rPr>
          <w:rFonts w:ascii="Lucida Console" w:hAnsi="Lucida Console"/>
          <w:color w:val="000000"/>
        </w:rPr>
        <w:t>Sandhills</w:t>
      </w:r>
      <w:proofErr w:type="spellEnd"/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0      32                40                  48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Style w:val="gcwxi2kcpjb"/>
          <w:rFonts w:ascii="Lucida Console" w:hAnsi="Lucida Console"/>
          <w:color w:val="0000FF"/>
        </w:rPr>
      </w:pPr>
      <w:r>
        <w:rPr>
          <w:rStyle w:val="gcwxi2kcpkb"/>
          <w:rFonts w:ascii="Lucida Console" w:hAnsi="Lucida Console"/>
          <w:color w:val="0000FF"/>
        </w:rPr>
        <w:t xml:space="preserve">&gt; </w:t>
      </w:r>
      <w:proofErr w:type="gramStart"/>
      <w:r>
        <w:rPr>
          <w:rStyle w:val="gcwxi2kcpjb"/>
          <w:rFonts w:ascii="Lucida Console" w:hAnsi="Lucida Console"/>
          <w:color w:val="0000FF"/>
        </w:rPr>
        <w:t>table(</w:t>
      </w:r>
      <w:proofErr w:type="spellStart"/>
      <w:proofErr w:type="gramEnd"/>
      <w:r>
        <w:rPr>
          <w:rStyle w:val="gcwxi2kcpjb"/>
          <w:rFonts w:ascii="Lucida Console" w:hAnsi="Lucida Console"/>
          <w:color w:val="0000FF"/>
        </w:rPr>
        <w:t>data$jump,data$population</w:t>
      </w:r>
      <w:proofErr w:type="spellEnd"/>
      <w:r>
        <w:rPr>
          <w:rStyle w:val="gcwxi2kcpjb"/>
          <w:rFonts w:ascii="Lucida Console" w:hAnsi="Lucida Console"/>
          <w:color w:val="0000FF"/>
        </w:rPr>
        <w:t>)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  </w:t>
      </w:r>
      <w:proofErr w:type="spellStart"/>
      <w:r>
        <w:rPr>
          <w:rFonts w:ascii="Lucida Console" w:hAnsi="Lucida Console"/>
          <w:color w:val="000000"/>
        </w:rPr>
        <w:t>Nowingi</w:t>
      </w:r>
      <w:proofErr w:type="spellEnd"/>
      <w:r>
        <w:rPr>
          <w:rFonts w:ascii="Lucida Console" w:hAnsi="Lucida Console"/>
          <w:color w:val="000000"/>
        </w:rPr>
        <w:t xml:space="preserve"> South Broken Hill South </w:t>
      </w:r>
      <w:proofErr w:type="spellStart"/>
      <w:proofErr w:type="gramStart"/>
      <w:r>
        <w:rPr>
          <w:rFonts w:ascii="Lucida Console" w:hAnsi="Lucida Console"/>
          <w:color w:val="000000"/>
        </w:rPr>
        <w:t>Ita</w:t>
      </w:r>
      <w:proofErr w:type="spellEnd"/>
      <w:proofErr w:type="gramEnd"/>
      <w:r>
        <w:rPr>
          <w:rFonts w:ascii="Lucida Console" w:hAnsi="Lucida Console"/>
          <w:color w:val="000000"/>
        </w:rPr>
        <w:t xml:space="preserve"> </w:t>
      </w:r>
      <w:proofErr w:type="spellStart"/>
      <w:r>
        <w:rPr>
          <w:rFonts w:ascii="Lucida Console" w:hAnsi="Lucida Console"/>
          <w:color w:val="000000"/>
        </w:rPr>
        <w:t>Sandhills</w:t>
      </w:r>
      <w:proofErr w:type="spellEnd"/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0      25                33                  42</w:t>
      </w:r>
    </w:p>
    <w:p w:rsidR="00A42024" w:rsidRDefault="00A42024" w:rsidP="00A42024">
      <w:pPr>
        <w:pStyle w:val="HTMLPreformatted"/>
        <w:shd w:val="clear" w:color="auto" w:fill="FFFFFF"/>
        <w:wordWrap w:val="0"/>
        <w:spacing w:line="225" w:lineRule="atLeast"/>
        <w:rPr>
          <w:rFonts w:ascii="Lucida Console" w:hAnsi="Lucida Console"/>
          <w:color w:val="000000"/>
        </w:rPr>
      </w:pPr>
      <w:r>
        <w:rPr>
          <w:rFonts w:ascii="Lucida Console" w:hAnsi="Lucida Console"/>
          <w:color w:val="000000"/>
        </w:rPr>
        <w:t xml:space="preserve">  1       7                 7                   6</w:t>
      </w:r>
    </w:p>
    <w:p w:rsidR="00A42024" w:rsidRDefault="00A42024" w:rsidP="00D80B7F">
      <w:pPr>
        <w:spacing w:line="240" w:lineRule="auto"/>
      </w:pPr>
    </w:p>
    <w:p w:rsidR="009A12AB" w:rsidRPr="002B5EDB" w:rsidRDefault="009A12AB" w:rsidP="00D80B7F">
      <w:pPr>
        <w:spacing w:line="240" w:lineRule="auto"/>
      </w:pPr>
    </w:p>
    <w:sectPr w:rsidR="009A12AB" w:rsidRPr="002B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DB"/>
    <w:rsid w:val="00005993"/>
    <w:rsid w:val="000149E6"/>
    <w:rsid w:val="00033ADD"/>
    <w:rsid w:val="00047C54"/>
    <w:rsid w:val="000749A2"/>
    <w:rsid w:val="00096BBF"/>
    <w:rsid w:val="000A6F71"/>
    <w:rsid w:val="000B11EC"/>
    <w:rsid w:val="000C16A6"/>
    <w:rsid w:val="000C39C5"/>
    <w:rsid w:val="000D5F3B"/>
    <w:rsid w:val="000E30EE"/>
    <w:rsid w:val="000E75CE"/>
    <w:rsid w:val="000E7E79"/>
    <w:rsid w:val="000F097D"/>
    <w:rsid w:val="001030E4"/>
    <w:rsid w:val="00141929"/>
    <w:rsid w:val="0015296F"/>
    <w:rsid w:val="00157826"/>
    <w:rsid w:val="001A62F0"/>
    <w:rsid w:val="001E14D8"/>
    <w:rsid w:val="001F1480"/>
    <w:rsid w:val="00204D37"/>
    <w:rsid w:val="00224D8B"/>
    <w:rsid w:val="0023172B"/>
    <w:rsid w:val="0023275A"/>
    <w:rsid w:val="0023429F"/>
    <w:rsid w:val="002374E9"/>
    <w:rsid w:val="00241E44"/>
    <w:rsid w:val="002501B6"/>
    <w:rsid w:val="00283F66"/>
    <w:rsid w:val="00296A61"/>
    <w:rsid w:val="002B5EDB"/>
    <w:rsid w:val="002D1D92"/>
    <w:rsid w:val="002E23C6"/>
    <w:rsid w:val="002F72E9"/>
    <w:rsid w:val="0032381D"/>
    <w:rsid w:val="00343A24"/>
    <w:rsid w:val="003459AE"/>
    <w:rsid w:val="003936EF"/>
    <w:rsid w:val="003B49E6"/>
    <w:rsid w:val="003B760B"/>
    <w:rsid w:val="003E0194"/>
    <w:rsid w:val="003E3028"/>
    <w:rsid w:val="00412482"/>
    <w:rsid w:val="00426DDA"/>
    <w:rsid w:val="00434103"/>
    <w:rsid w:val="004429D0"/>
    <w:rsid w:val="00443B80"/>
    <w:rsid w:val="004873C0"/>
    <w:rsid w:val="00495995"/>
    <w:rsid w:val="004D0540"/>
    <w:rsid w:val="00530BC7"/>
    <w:rsid w:val="005B1675"/>
    <w:rsid w:val="005D5900"/>
    <w:rsid w:val="005E732F"/>
    <w:rsid w:val="005F16FC"/>
    <w:rsid w:val="00606BA8"/>
    <w:rsid w:val="00626C09"/>
    <w:rsid w:val="00627123"/>
    <w:rsid w:val="0064108B"/>
    <w:rsid w:val="0066243A"/>
    <w:rsid w:val="00675B57"/>
    <w:rsid w:val="00697A56"/>
    <w:rsid w:val="00714393"/>
    <w:rsid w:val="007378DF"/>
    <w:rsid w:val="00755EC4"/>
    <w:rsid w:val="007829CD"/>
    <w:rsid w:val="007921E0"/>
    <w:rsid w:val="007C051B"/>
    <w:rsid w:val="007C069F"/>
    <w:rsid w:val="007C4FB6"/>
    <w:rsid w:val="007F656E"/>
    <w:rsid w:val="00806A3E"/>
    <w:rsid w:val="00813BEF"/>
    <w:rsid w:val="0081568B"/>
    <w:rsid w:val="00815BAC"/>
    <w:rsid w:val="00825270"/>
    <w:rsid w:val="00832A3F"/>
    <w:rsid w:val="00863464"/>
    <w:rsid w:val="00864946"/>
    <w:rsid w:val="00873211"/>
    <w:rsid w:val="00884D96"/>
    <w:rsid w:val="00893512"/>
    <w:rsid w:val="008A7C6C"/>
    <w:rsid w:val="008B37F2"/>
    <w:rsid w:val="008B4F1E"/>
    <w:rsid w:val="008C4EB6"/>
    <w:rsid w:val="00945464"/>
    <w:rsid w:val="00945DF4"/>
    <w:rsid w:val="0094770F"/>
    <w:rsid w:val="00956FED"/>
    <w:rsid w:val="00973137"/>
    <w:rsid w:val="0097567A"/>
    <w:rsid w:val="00976360"/>
    <w:rsid w:val="00983064"/>
    <w:rsid w:val="009A12AB"/>
    <w:rsid w:val="009A426C"/>
    <w:rsid w:val="009E3CBE"/>
    <w:rsid w:val="009E6801"/>
    <w:rsid w:val="00A306B0"/>
    <w:rsid w:val="00A42024"/>
    <w:rsid w:val="00A42112"/>
    <w:rsid w:val="00A46EB9"/>
    <w:rsid w:val="00A612CA"/>
    <w:rsid w:val="00A666AB"/>
    <w:rsid w:val="00A7772C"/>
    <w:rsid w:val="00A86B51"/>
    <w:rsid w:val="00A931EF"/>
    <w:rsid w:val="00AA286D"/>
    <w:rsid w:val="00AA53A9"/>
    <w:rsid w:val="00AC259D"/>
    <w:rsid w:val="00AC799A"/>
    <w:rsid w:val="00AE3325"/>
    <w:rsid w:val="00B0677C"/>
    <w:rsid w:val="00B11EBE"/>
    <w:rsid w:val="00B44A2B"/>
    <w:rsid w:val="00B61326"/>
    <w:rsid w:val="00B72973"/>
    <w:rsid w:val="00BC4BC9"/>
    <w:rsid w:val="00BD41CD"/>
    <w:rsid w:val="00BD72C6"/>
    <w:rsid w:val="00BF6635"/>
    <w:rsid w:val="00C072EB"/>
    <w:rsid w:val="00C37346"/>
    <w:rsid w:val="00C40B4D"/>
    <w:rsid w:val="00C66DCA"/>
    <w:rsid w:val="00C8564F"/>
    <w:rsid w:val="00C87F29"/>
    <w:rsid w:val="00CB0C68"/>
    <w:rsid w:val="00CB52E1"/>
    <w:rsid w:val="00D47914"/>
    <w:rsid w:val="00D80B7F"/>
    <w:rsid w:val="00D944CC"/>
    <w:rsid w:val="00DB3255"/>
    <w:rsid w:val="00E01D30"/>
    <w:rsid w:val="00E27196"/>
    <w:rsid w:val="00E43858"/>
    <w:rsid w:val="00E850CA"/>
    <w:rsid w:val="00EB073B"/>
    <w:rsid w:val="00EB5ADD"/>
    <w:rsid w:val="00EC27AF"/>
    <w:rsid w:val="00EE095E"/>
    <w:rsid w:val="00EF3863"/>
    <w:rsid w:val="00F01A92"/>
    <w:rsid w:val="00F13F69"/>
    <w:rsid w:val="00F43BAF"/>
    <w:rsid w:val="00F51EDE"/>
    <w:rsid w:val="00FA12D2"/>
    <w:rsid w:val="00FC4701"/>
    <w:rsid w:val="00FF37C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26"/>
    <w:pPr>
      <w:spacing w:after="0" w:line="480" w:lineRule="auto"/>
      <w:contextualSpacing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02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cwxi2kcpjb">
    <w:name w:val="gcwxi2kcpjb"/>
    <w:basedOn w:val="DefaultParagraphFont"/>
    <w:rsid w:val="00A42024"/>
  </w:style>
  <w:style w:type="character" w:customStyle="1" w:styleId="gcwxi2kcpkb">
    <w:name w:val="gcwxi2kcpkb"/>
    <w:basedOn w:val="DefaultParagraphFont"/>
    <w:rsid w:val="00A4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26"/>
    <w:pPr>
      <w:spacing w:after="0" w:line="480" w:lineRule="auto"/>
      <w:contextualSpacing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02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cwxi2kcpjb">
    <w:name w:val="gcwxi2kcpjb"/>
    <w:basedOn w:val="DefaultParagraphFont"/>
    <w:rsid w:val="00A42024"/>
  </w:style>
  <w:style w:type="character" w:customStyle="1" w:styleId="gcwxi2kcpkb">
    <w:name w:val="gcwxi2kcpkb"/>
    <w:basedOn w:val="DefaultParagraphFont"/>
    <w:rsid w:val="00A4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Kong</dc:creator>
  <cp:lastModifiedBy>Jacinta Kong</cp:lastModifiedBy>
  <cp:revision>4</cp:revision>
  <dcterms:created xsi:type="dcterms:W3CDTF">2016-04-23T07:41:00Z</dcterms:created>
  <dcterms:modified xsi:type="dcterms:W3CDTF">2016-08-12T05:39:00Z</dcterms:modified>
</cp:coreProperties>
</file>